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A23B4" w14:textId="77777777" w:rsidR="003C4C47" w:rsidRDefault="003C4C47" w:rsidP="003605B7">
      <w:pPr>
        <w:jc w:val="center"/>
        <w:rPr>
          <w:rFonts w:ascii="PT Astra Serif" w:eastAsia="Times New Roman" w:hAnsi="PT Astra Serif" w:cs="Times New Roman"/>
          <w:b/>
          <w:sz w:val="30"/>
          <w:szCs w:val="30"/>
        </w:rPr>
      </w:pPr>
      <w:r>
        <w:rPr>
          <w:rFonts w:ascii="PT Astra Serif" w:eastAsia="Times New Roman" w:hAnsi="PT Astra Serif" w:cs="Times New Roman"/>
          <w:b/>
          <w:sz w:val="30"/>
          <w:szCs w:val="30"/>
        </w:rPr>
        <w:t>ПОЯСНИТЕЛЬНАЯ ЗАПИСКА</w:t>
      </w:r>
    </w:p>
    <w:p w14:paraId="4A389B2A" w14:textId="77777777" w:rsidR="008F4AD5" w:rsidRPr="003605B7" w:rsidRDefault="00D96DA1" w:rsidP="003605B7">
      <w:pPr>
        <w:jc w:val="center"/>
        <w:rPr>
          <w:rFonts w:ascii="PT Astra Serif" w:eastAsia="Times New Roman" w:hAnsi="PT Astra Serif" w:cs="Times New Roman"/>
          <w:b/>
          <w:sz w:val="30"/>
          <w:szCs w:val="30"/>
        </w:rPr>
      </w:pPr>
      <w:r w:rsidRPr="003605B7">
        <w:rPr>
          <w:rFonts w:ascii="PT Astra Serif" w:eastAsia="Times New Roman" w:hAnsi="PT Astra Serif" w:cs="Times New Roman"/>
          <w:b/>
          <w:sz w:val="30"/>
          <w:szCs w:val="30"/>
        </w:rPr>
        <w:t>к проекту</w:t>
      </w:r>
      <w:r w:rsidR="003C4C47">
        <w:rPr>
          <w:rFonts w:ascii="PT Astra Serif" w:eastAsia="Times New Roman" w:hAnsi="PT Astra Serif" w:cs="Times New Roman"/>
          <w:b/>
          <w:sz w:val="30"/>
          <w:szCs w:val="30"/>
        </w:rPr>
        <w:t xml:space="preserve"> </w:t>
      </w:r>
      <w:r w:rsidR="001F6D80" w:rsidRPr="003605B7">
        <w:rPr>
          <w:rFonts w:ascii="PT Astra Serif" w:eastAsia="Times New Roman" w:hAnsi="PT Astra Serif" w:cs="Times New Roman"/>
          <w:b/>
          <w:sz w:val="30"/>
          <w:szCs w:val="30"/>
        </w:rPr>
        <w:t>федерального закона «О нотариате и нотариальной деятельности</w:t>
      </w:r>
      <w:r w:rsidR="003C4C47">
        <w:rPr>
          <w:rFonts w:ascii="PT Astra Serif" w:eastAsia="Times New Roman" w:hAnsi="PT Astra Serif" w:cs="Times New Roman"/>
          <w:b/>
          <w:sz w:val="30"/>
          <w:szCs w:val="30"/>
        </w:rPr>
        <w:t xml:space="preserve"> </w:t>
      </w:r>
      <w:r w:rsidR="001F6D80" w:rsidRPr="003605B7">
        <w:rPr>
          <w:rFonts w:ascii="PT Astra Serif" w:eastAsia="Times New Roman" w:hAnsi="PT Astra Serif" w:cs="Times New Roman"/>
          <w:b/>
          <w:sz w:val="30"/>
          <w:szCs w:val="30"/>
        </w:rPr>
        <w:t>в Российской Федерации»</w:t>
      </w:r>
    </w:p>
    <w:p w14:paraId="78A56DE0" w14:textId="77777777" w:rsidR="008F4AD5" w:rsidRPr="003605B7" w:rsidRDefault="008F4AD5" w:rsidP="003605B7">
      <w:pPr>
        <w:spacing w:line="360" w:lineRule="auto"/>
        <w:jc w:val="center"/>
        <w:rPr>
          <w:rFonts w:ascii="PT Astra Serif" w:eastAsia="Times New Roman" w:hAnsi="PT Astra Serif" w:cs="Times New Roman"/>
          <w:b/>
          <w:sz w:val="30"/>
          <w:szCs w:val="30"/>
        </w:rPr>
      </w:pPr>
    </w:p>
    <w:p w14:paraId="7D751F7C" w14:textId="77777777" w:rsidR="0015475B" w:rsidRPr="003605B7" w:rsidRDefault="00D96DA1" w:rsidP="003605B7">
      <w:pPr>
        <w:spacing w:line="360" w:lineRule="auto"/>
        <w:ind w:firstLine="708"/>
        <w:jc w:val="both"/>
        <w:rPr>
          <w:rFonts w:ascii="PT Astra Serif" w:eastAsia="Times New Roman" w:hAnsi="PT Astra Serif" w:cs="Times New Roman"/>
          <w:sz w:val="30"/>
          <w:szCs w:val="30"/>
        </w:rPr>
      </w:pP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Предлагаемый проект федерального закона «О нотариате </w:t>
      </w:r>
      <w:r w:rsidR="00211D13" w:rsidRPr="003605B7">
        <w:rPr>
          <w:rFonts w:ascii="PT Astra Serif" w:eastAsia="Times New Roman" w:hAnsi="PT Astra Serif" w:cs="Times New Roman"/>
          <w:sz w:val="30"/>
          <w:szCs w:val="30"/>
        </w:rPr>
        <w:br/>
      </w: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и нотариальной деятельности в Российской Федерации» </w:t>
      </w:r>
      <w:r w:rsidR="00211D13" w:rsidRPr="003605B7">
        <w:rPr>
          <w:rFonts w:ascii="PT Astra Serif" w:eastAsia="Times New Roman" w:hAnsi="PT Astra Serif" w:cs="Times New Roman"/>
          <w:sz w:val="30"/>
          <w:szCs w:val="30"/>
        </w:rPr>
        <w:t xml:space="preserve">подготовлен </w:t>
      </w:r>
      <w:r w:rsidR="00211D13" w:rsidRPr="003605B7">
        <w:rPr>
          <w:rFonts w:ascii="PT Astra Serif" w:eastAsia="Times New Roman" w:hAnsi="PT Astra Serif" w:cs="Times New Roman"/>
          <w:sz w:val="30"/>
          <w:szCs w:val="30"/>
        </w:rPr>
        <w:br/>
        <w:t xml:space="preserve">во исполнение пункта 5 поручения Заместителя Председателя Правительства Российской Федерации – Руководителя Аппарата Правительства Российской Федерации Д.Ю. Григоренко от 29.12.2023 </w:t>
      </w:r>
      <w:r w:rsidR="00211D13" w:rsidRPr="003605B7">
        <w:rPr>
          <w:rFonts w:ascii="PT Astra Serif" w:eastAsia="Times New Roman" w:hAnsi="PT Astra Serif" w:cs="Times New Roman"/>
          <w:sz w:val="30"/>
          <w:szCs w:val="30"/>
        </w:rPr>
        <w:br/>
        <w:t>№ ДГ-П14-22231 и направлен на установление нового нормативного регулирования сферы нотариата.</w:t>
      </w:r>
    </w:p>
    <w:p w14:paraId="1145D4A8" w14:textId="77777777" w:rsidR="00020C87" w:rsidRPr="00F8209E" w:rsidRDefault="00211D13" w:rsidP="003605B7">
      <w:pPr>
        <w:spacing w:line="360" w:lineRule="auto"/>
        <w:ind w:firstLine="708"/>
        <w:jc w:val="both"/>
        <w:rPr>
          <w:rFonts w:ascii="PT Astra Serif" w:eastAsia="Times New Roman" w:hAnsi="PT Astra Serif" w:cs="Times New Roman"/>
          <w:sz w:val="30"/>
          <w:szCs w:val="30"/>
        </w:rPr>
      </w:pP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В настоящее время правовые основы нотариата и нотариальной деятельности установлены Основами законодательства Российской </w:t>
      </w:r>
      <w:r w:rsidRPr="00F8209E">
        <w:rPr>
          <w:rFonts w:ascii="PT Astra Serif" w:eastAsia="Times New Roman" w:hAnsi="PT Astra Serif" w:cs="Times New Roman"/>
          <w:sz w:val="30"/>
          <w:szCs w:val="30"/>
        </w:rPr>
        <w:t>Федерации о нотариате от 11.02.1993 № 4462-</w:t>
      </w:r>
      <w:r w:rsidRPr="00F8209E">
        <w:rPr>
          <w:rFonts w:ascii="PT Astra Serif" w:eastAsia="Times New Roman" w:hAnsi="PT Astra Serif" w:cs="Times New Roman"/>
          <w:sz w:val="30"/>
          <w:szCs w:val="30"/>
          <w:lang w:val="en-US"/>
        </w:rPr>
        <w:t>I</w:t>
      </w:r>
      <w:r w:rsidRPr="00F8209E">
        <w:rPr>
          <w:rFonts w:ascii="PT Astra Serif" w:eastAsia="Times New Roman" w:hAnsi="PT Astra Serif" w:cs="Times New Roman"/>
          <w:sz w:val="30"/>
          <w:szCs w:val="30"/>
        </w:rPr>
        <w:t xml:space="preserve"> (далее – Основы). Вместе с тем подходы, заложенные в </w:t>
      </w:r>
      <w:r w:rsidR="00020C87" w:rsidRPr="00F8209E">
        <w:rPr>
          <w:rFonts w:ascii="PT Astra Serif" w:eastAsia="Times New Roman" w:hAnsi="PT Astra Serif" w:cs="Times New Roman"/>
          <w:sz w:val="30"/>
          <w:szCs w:val="30"/>
        </w:rPr>
        <w:t xml:space="preserve">период формирования частного нотариата, характеризующиеся делегированием </w:t>
      </w:r>
      <w:r w:rsidR="007C5CBD" w:rsidRPr="00F8209E">
        <w:rPr>
          <w:rFonts w:ascii="PT Astra Serif" w:eastAsia="Times New Roman" w:hAnsi="PT Astra Serif" w:cs="Times New Roman"/>
          <w:sz w:val="30"/>
          <w:szCs w:val="30"/>
        </w:rPr>
        <w:t>государство</w:t>
      </w:r>
      <w:r w:rsidR="00020C87" w:rsidRPr="00F8209E">
        <w:rPr>
          <w:rFonts w:ascii="PT Astra Serif" w:eastAsia="Times New Roman" w:hAnsi="PT Astra Serif" w:cs="Times New Roman"/>
          <w:sz w:val="30"/>
          <w:szCs w:val="30"/>
        </w:rPr>
        <w:t>м</w:t>
      </w:r>
      <w:r w:rsidR="007C5CBD" w:rsidRPr="00F8209E">
        <w:rPr>
          <w:rFonts w:ascii="PT Astra Serif" w:eastAsia="Times New Roman" w:hAnsi="PT Astra Serif" w:cs="Times New Roman"/>
          <w:sz w:val="30"/>
          <w:szCs w:val="30"/>
        </w:rPr>
        <w:t xml:space="preserve"> </w:t>
      </w:r>
      <w:r w:rsidR="00020C87" w:rsidRPr="00F8209E">
        <w:rPr>
          <w:rFonts w:ascii="PT Astra Serif" w:eastAsia="Times New Roman" w:hAnsi="PT Astra Serif" w:cs="Times New Roman"/>
          <w:sz w:val="30"/>
          <w:szCs w:val="30"/>
        </w:rPr>
        <w:t>больш</w:t>
      </w:r>
      <w:r w:rsidR="006966DC" w:rsidRPr="00F8209E">
        <w:rPr>
          <w:rFonts w:ascii="PT Astra Serif" w:eastAsia="Times New Roman" w:hAnsi="PT Astra Serif" w:cs="Times New Roman"/>
          <w:sz w:val="30"/>
          <w:szCs w:val="30"/>
        </w:rPr>
        <w:t>е</w:t>
      </w:r>
      <w:r w:rsidR="00020C87" w:rsidRPr="00F8209E">
        <w:rPr>
          <w:rFonts w:ascii="PT Astra Serif" w:eastAsia="Times New Roman" w:hAnsi="PT Astra Serif" w:cs="Times New Roman"/>
          <w:sz w:val="30"/>
          <w:szCs w:val="30"/>
        </w:rPr>
        <w:t>й части</w:t>
      </w:r>
      <w:r w:rsidR="007C5CBD" w:rsidRPr="00F8209E">
        <w:rPr>
          <w:rFonts w:ascii="PT Astra Serif" w:eastAsia="Times New Roman" w:hAnsi="PT Astra Serif" w:cs="Times New Roman"/>
          <w:sz w:val="30"/>
          <w:szCs w:val="30"/>
        </w:rPr>
        <w:t xml:space="preserve"> контрольных полномочий </w:t>
      </w:r>
      <w:r w:rsidR="00187C91" w:rsidRPr="00F8209E">
        <w:rPr>
          <w:rFonts w:ascii="PT Astra Serif" w:eastAsia="Times New Roman" w:hAnsi="PT Astra Serif" w:cs="Times New Roman"/>
          <w:sz w:val="30"/>
          <w:szCs w:val="30"/>
        </w:rPr>
        <w:t xml:space="preserve">нотариальным палатам субъектов Российской Федерации и </w:t>
      </w:r>
      <w:r w:rsidR="00020C87" w:rsidRPr="00F8209E">
        <w:rPr>
          <w:rFonts w:ascii="PT Astra Serif" w:eastAsia="Times New Roman" w:hAnsi="PT Astra Serif" w:cs="Times New Roman"/>
          <w:sz w:val="30"/>
          <w:szCs w:val="30"/>
        </w:rPr>
        <w:t>Федеральной нотариальной п</w:t>
      </w:r>
      <w:r w:rsidR="003605B7" w:rsidRPr="00F8209E">
        <w:rPr>
          <w:rFonts w:ascii="PT Astra Serif" w:eastAsia="Times New Roman" w:hAnsi="PT Astra Serif" w:cs="Times New Roman"/>
          <w:sz w:val="30"/>
          <w:szCs w:val="30"/>
        </w:rPr>
        <w:t>алате, усиление</w:t>
      </w:r>
      <w:r w:rsidR="004D01D5" w:rsidRPr="00F8209E">
        <w:rPr>
          <w:rFonts w:ascii="PT Astra Serif" w:eastAsia="Times New Roman" w:hAnsi="PT Astra Serif" w:cs="Times New Roman"/>
          <w:sz w:val="30"/>
          <w:szCs w:val="30"/>
        </w:rPr>
        <w:t>м</w:t>
      </w:r>
      <w:r w:rsidR="003605B7" w:rsidRPr="00F8209E">
        <w:rPr>
          <w:rFonts w:ascii="PT Astra Serif" w:eastAsia="Times New Roman" w:hAnsi="PT Astra Serif" w:cs="Times New Roman"/>
          <w:sz w:val="30"/>
          <w:szCs w:val="30"/>
        </w:rPr>
        <w:t xml:space="preserve"> роли последней </w:t>
      </w:r>
      <w:r w:rsidR="00020C87" w:rsidRPr="00F8209E">
        <w:rPr>
          <w:rFonts w:ascii="PT Astra Serif" w:eastAsia="Times New Roman" w:hAnsi="PT Astra Serif" w:cs="Times New Roman"/>
          <w:sz w:val="30"/>
          <w:szCs w:val="30"/>
        </w:rPr>
        <w:t xml:space="preserve">в нормативно-правовом регулировании на подзаконном уровне, </w:t>
      </w:r>
      <w:r w:rsidR="00187C91" w:rsidRPr="00F8209E">
        <w:rPr>
          <w:rFonts w:ascii="PT Astra Serif" w:eastAsia="Times New Roman" w:hAnsi="PT Astra Serif" w:cs="Times New Roman"/>
          <w:sz w:val="30"/>
          <w:szCs w:val="30"/>
        </w:rPr>
        <w:t>показал</w:t>
      </w:r>
      <w:r w:rsidR="00020C87" w:rsidRPr="00F8209E">
        <w:rPr>
          <w:rFonts w:ascii="PT Astra Serif" w:eastAsia="Times New Roman" w:hAnsi="PT Astra Serif" w:cs="Times New Roman"/>
          <w:sz w:val="30"/>
          <w:szCs w:val="30"/>
        </w:rPr>
        <w:t>и</w:t>
      </w:r>
      <w:r w:rsidR="00187C91" w:rsidRPr="00F8209E">
        <w:rPr>
          <w:rFonts w:ascii="PT Astra Serif" w:eastAsia="Times New Roman" w:hAnsi="PT Astra Serif" w:cs="Times New Roman"/>
          <w:sz w:val="30"/>
          <w:szCs w:val="30"/>
        </w:rPr>
        <w:t xml:space="preserve"> недостаточную эффективность и привел</w:t>
      </w:r>
      <w:r w:rsidR="00020C87" w:rsidRPr="00F8209E">
        <w:rPr>
          <w:rFonts w:ascii="PT Astra Serif" w:eastAsia="Times New Roman" w:hAnsi="PT Astra Serif" w:cs="Times New Roman"/>
          <w:sz w:val="30"/>
          <w:szCs w:val="30"/>
        </w:rPr>
        <w:t>и</w:t>
      </w:r>
      <w:r w:rsidR="00187C91" w:rsidRPr="00F8209E">
        <w:rPr>
          <w:rFonts w:ascii="PT Astra Serif" w:eastAsia="Times New Roman" w:hAnsi="PT Astra Serif" w:cs="Times New Roman"/>
          <w:sz w:val="30"/>
          <w:szCs w:val="30"/>
        </w:rPr>
        <w:t xml:space="preserve"> к возникновению ряда негативных факторов</w:t>
      </w:r>
      <w:r w:rsidR="00020C87" w:rsidRPr="00F8209E">
        <w:rPr>
          <w:rFonts w:ascii="PT Astra Serif" w:eastAsia="Times New Roman" w:hAnsi="PT Astra Serif" w:cs="Times New Roman"/>
          <w:sz w:val="30"/>
          <w:szCs w:val="30"/>
        </w:rPr>
        <w:t>.</w:t>
      </w:r>
    </w:p>
    <w:p w14:paraId="3EFBE734" w14:textId="77777777" w:rsidR="004D01D5" w:rsidRPr="00F8209E" w:rsidRDefault="00FC3B98" w:rsidP="003605B7">
      <w:pPr>
        <w:spacing w:line="360" w:lineRule="auto"/>
        <w:ind w:firstLine="708"/>
        <w:jc w:val="both"/>
        <w:rPr>
          <w:rFonts w:ascii="PT Astra Serif" w:eastAsia="Times New Roman" w:hAnsi="PT Astra Serif" w:cs="Times New Roman"/>
          <w:sz w:val="30"/>
          <w:szCs w:val="30"/>
        </w:rPr>
      </w:pPr>
      <w:r>
        <w:rPr>
          <w:rFonts w:ascii="PT Astra Serif" w:eastAsia="Times New Roman" w:hAnsi="PT Astra Serif" w:cs="Times New Roman"/>
          <w:sz w:val="30"/>
          <w:szCs w:val="30"/>
        </w:rPr>
        <w:t xml:space="preserve">В 2021 – </w:t>
      </w:r>
      <w:r w:rsidR="00ED7D18" w:rsidRPr="00F8209E">
        <w:rPr>
          <w:rFonts w:ascii="PT Astra Serif" w:eastAsia="Times New Roman" w:hAnsi="PT Astra Serif" w:cs="Times New Roman"/>
          <w:sz w:val="30"/>
          <w:szCs w:val="30"/>
        </w:rPr>
        <w:t>2022 годах</w:t>
      </w:r>
      <w:r w:rsidR="0029077E" w:rsidRPr="00F8209E">
        <w:rPr>
          <w:rFonts w:ascii="PT Astra Serif" w:eastAsia="Times New Roman" w:hAnsi="PT Astra Serif" w:cs="Times New Roman"/>
          <w:sz w:val="30"/>
          <w:szCs w:val="30"/>
        </w:rPr>
        <w:t xml:space="preserve"> Минюстом России при содействии МВД России было выявлено наличие судимости в разные периоды </w:t>
      </w:r>
      <w:r w:rsidR="0029077E" w:rsidRPr="00F8209E">
        <w:rPr>
          <w:rFonts w:ascii="PT Astra Serif" w:eastAsia="Times New Roman" w:hAnsi="PT Astra Serif" w:cs="Times New Roman"/>
          <w:sz w:val="30"/>
          <w:szCs w:val="30"/>
        </w:rPr>
        <w:lastRenderedPageBreak/>
        <w:t xml:space="preserve">времени у более чем 180 нотариусов, занимающихся частной практикой. Среди составов совершенных преступлений фигурируют мошенничество, подделка документов, хищение денежных средств, присвоение имущества, злоупотребление </w:t>
      </w:r>
      <w:r w:rsidR="0092386A" w:rsidRPr="00F8209E">
        <w:rPr>
          <w:rFonts w:ascii="PT Astra Serif" w:eastAsia="Times New Roman" w:hAnsi="PT Astra Serif" w:cs="Times New Roman"/>
          <w:sz w:val="30"/>
          <w:szCs w:val="30"/>
        </w:rPr>
        <w:t>полномочиями частного нотариуса.</w:t>
      </w:r>
    </w:p>
    <w:p w14:paraId="60E19C3E" w14:textId="77777777" w:rsidR="00147984" w:rsidRPr="00F8209E" w:rsidRDefault="00147984" w:rsidP="003605B7">
      <w:pPr>
        <w:spacing w:line="360" w:lineRule="auto"/>
        <w:ind w:firstLine="708"/>
        <w:jc w:val="both"/>
        <w:rPr>
          <w:rFonts w:ascii="PT Astra Serif" w:eastAsia="Times New Roman" w:hAnsi="PT Astra Serif" w:cs="Times New Roman"/>
          <w:sz w:val="30"/>
          <w:szCs w:val="30"/>
        </w:rPr>
      </w:pPr>
      <w:r w:rsidRPr="00F8209E">
        <w:rPr>
          <w:rFonts w:ascii="PT Astra Serif" w:eastAsia="Times New Roman" w:hAnsi="PT Astra Serif" w:cs="Times New Roman"/>
          <w:sz w:val="30"/>
          <w:szCs w:val="30"/>
        </w:rPr>
        <w:t>За злоупотребления при проведении конкурсов на замещение должностей нотариусов осуждены бывший президент нотариальной палаты Республики Башкортостан, бывший президент нотариальной палаты Московской области – бывший вице-президент Федеральной нотариальной палаты. За иные преступления была осуждена бывший президент нотариальной палаты Республики Адыгея, под следствием находится президент нотариальной палаты Республики Дагестан.</w:t>
      </w:r>
      <w:r w:rsidR="00791E35" w:rsidRPr="00F8209E">
        <w:rPr>
          <w:rFonts w:ascii="PT Astra Serif" w:eastAsia="Times New Roman" w:hAnsi="PT Astra Serif" w:cs="Times New Roman"/>
          <w:sz w:val="30"/>
          <w:szCs w:val="30"/>
        </w:rPr>
        <w:t xml:space="preserve"> 16.12.2024 Верховным судом Республики Дагестан </w:t>
      </w:r>
      <w:r w:rsidR="00FC3B98">
        <w:rPr>
          <w:rFonts w:ascii="PT Astra Serif" w:eastAsia="Times New Roman" w:hAnsi="PT Astra Serif" w:cs="Times New Roman"/>
          <w:sz w:val="30"/>
          <w:szCs w:val="30"/>
        </w:rPr>
        <w:t>оставлено</w:t>
      </w:r>
      <w:r w:rsidR="00791E35" w:rsidRPr="00F8209E">
        <w:rPr>
          <w:rFonts w:ascii="PT Astra Serif" w:eastAsia="Times New Roman" w:hAnsi="PT Astra Serif" w:cs="Times New Roman"/>
          <w:sz w:val="30"/>
          <w:szCs w:val="30"/>
        </w:rPr>
        <w:t xml:space="preserve"> </w:t>
      </w:r>
      <w:r w:rsidR="00791E35" w:rsidRPr="00F8209E">
        <w:rPr>
          <w:rFonts w:ascii="PT Astra Serif" w:eastAsia="Times New Roman" w:hAnsi="PT Astra Serif" w:cs="Times New Roman"/>
          <w:sz w:val="30"/>
          <w:szCs w:val="30"/>
        </w:rPr>
        <w:br/>
        <w:t>в силе решение суда первой инстанции о лишении права нотариальной деятельности президента нотариальной палаты Республики Дагестан в связи с представлением подложных документов при проведении конкурса на замещение должности нотариуса.</w:t>
      </w:r>
    </w:p>
    <w:p w14:paraId="4A33D502" w14:textId="77777777" w:rsidR="00147984" w:rsidRPr="00F8209E" w:rsidRDefault="00147984" w:rsidP="003605B7">
      <w:pPr>
        <w:spacing w:line="360" w:lineRule="auto"/>
        <w:ind w:firstLine="708"/>
        <w:jc w:val="both"/>
        <w:rPr>
          <w:rFonts w:ascii="PT Astra Serif" w:eastAsia="Times New Roman" w:hAnsi="PT Astra Serif" w:cs="Times New Roman"/>
          <w:sz w:val="30"/>
          <w:szCs w:val="30"/>
        </w:rPr>
      </w:pPr>
      <w:r w:rsidRPr="00F8209E">
        <w:rPr>
          <w:rFonts w:ascii="PT Astra Serif" w:eastAsia="Times New Roman" w:hAnsi="PT Astra Serif" w:cs="Times New Roman"/>
          <w:sz w:val="30"/>
          <w:szCs w:val="30"/>
        </w:rPr>
        <w:t>При этом федеральный орган юстиции (и его территориальные органы) не имеет полномочий по обращению в суд с иском о лишении нотариуса права нотариальной деятельности. В то же время</w:t>
      </w:r>
      <w:r w:rsidR="00E67F48" w:rsidRPr="00F8209E">
        <w:rPr>
          <w:rFonts w:ascii="PT Astra Serif" w:eastAsia="Times New Roman" w:hAnsi="PT Astra Serif" w:cs="Times New Roman"/>
          <w:sz w:val="30"/>
          <w:szCs w:val="30"/>
        </w:rPr>
        <w:t>,</w:t>
      </w:r>
      <w:r w:rsidRPr="00F8209E">
        <w:rPr>
          <w:rFonts w:ascii="PT Astra Serif" w:eastAsia="Times New Roman" w:hAnsi="PT Astra Serif" w:cs="Times New Roman"/>
          <w:sz w:val="30"/>
          <w:szCs w:val="30"/>
        </w:rPr>
        <w:t xml:space="preserve"> как видно на примере нотариальной палаты Рес</w:t>
      </w:r>
      <w:r w:rsidR="00E67F48" w:rsidRPr="00F8209E">
        <w:rPr>
          <w:rFonts w:ascii="PT Astra Serif" w:eastAsia="Times New Roman" w:hAnsi="PT Astra Serif" w:cs="Times New Roman"/>
          <w:sz w:val="30"/>
          <w:szCs w:val="30"/>
        </w:rPr>
        <w:t xml:space="preserve">публики Адыгея, </w:t>
      </w:r>
      <w:r w:rsidRPr="00F8209E">
        <w:rPr>
          <w:rFonts w:ascii="PT Astra Serif" w:eastAsia="Times New Roman" w:hAnsi="PT Astra Serif" w:cs="Times New Roman"/>
          <w:sz w:val="30"/>
          <w:szCs w:val="30"/>
        </w:rPr>
        <w:t>нотариальные палаты могут пренебрегать предоставленными полномочиями по обращению в суд с таким требованиями и не нести за это ответственности.</w:t>
      </w:r>
    </w:p>
    <w:p w14:paraId="417F8970" w14:textId="77777777" w:rsidR="00147984" w:rsidRPr="00F8209E" w:rsidRDefault="000B46BF" w:rsidP="003605B7">
      <w:pPr>
        <w:spacing w:line="360" w:lineRule="auto"/>
        <w:ind w:firstLine="708"/>
        <w:jc w:val="both"/>
        <w:rPr>
          <w:rFonts w:ascii="PT Astra Serif" w:eastAsia="Times New Roman" w:hAnsi="PT Astra Serif" w:cs="Times New Roman"/>
          <w:sz w:val="30"/>
          <w:szCs w:val="30"/>
        </w:rPr>
      </w:pPr>
      <w:r w:rsidRPr="00F8209E">
        <w:rPr>
          <w:rFonts w:ascii="PT Astra Serif" w:eastAsia="Times New Roman" w:hAnsi="PT Astra Serif" w:cs="Times New Roman"/>
          <w:sz w:val="30"/>
          <w:szCs w:val="30"/>
        </w:rPr>
        <w:lastRenderedPageBreak/>
        <w:t xml:space="preserve">Минюстом России выявляются случаи наличия у нотариусов </w:t>
      </w:r>
      <w:r w:rsidRPr="00F8209E">
        <w:rPr>
          <w:rFonts w:ascii="PT Astra Serif" w:eastAsia="Times New Roman" w:hAnsi="PT Astra Serif" w:cs="Times New Roman"/>
          <w:sz w:val="30"/>
          <w:szCs w:val="30"/>
        </w:rPr>
        <w:br/>
        <w:t xml:space="preserve">и их помощников гражданства иностранных государств вопреки прямому запрету Основ. Так, указанные сведения были получены </w:t>
      </w:r>
      <w:r w:rsidRPr="00F8209E">
        <w:rPr>
          <w:rFonts w:ascii="PT Astra Serif" w:eastAsia="Times New Roman" w:hAnsi="PT Astra Serif" w:cs="Times New Roman"/>
          <w:sz w:val="30"/>
          <w:szCs w:val="30"/>
        </w:rPr>
        <w:br/>
        <w:t xml:space="preserve">в отношении 3 нотариусов Республики Адыгея, 1 нотариуса </w:t>
      </w:r>
      <w:r w:rsidRPr="00F8209E">
        <w:rPr>
          <w:rFonts w:ascii="PT Astra Serif" w:eastAsia="Times New Roman" w:hAnsi="PT Astra Serif" w:cs="Times New Roman"/>
          <w:sz w:val="30"/>
          <w:szCs w:val="30"/>
        </w:rPr>
        <w:br/>
        <w:t xml:space="preserve">в Ростовской области, 23 нотариусов в Республике Крым. 1 нотариус в Ростовской области и 1 нотариус в Республике Крым сложили полномочия по собственному желанию. В отношении остальных нотариусов необходимые меры нотариальными палатами </w:t>
      </w:r>
      <w:r w:rsidRPr="00F8209E">
        <w:rPr>
          <w:rFonts w:ascii="PT Astra Serif" w:eastAsia="Times New Roman" w:hAnsi="PT Astra Serif" w:cs="Times New Roman"/>
          <w:sz w:val="30"/>
          <w:szCs w:val="30"/>
        </w:rPr>
        <w:br/>
        <w:t xml:space="preserve">не принимаются. </w:t>
      </w:r>
    </w:p>
    <w:p w14:paraId="54C8741D" w14:textId="77777777" w:rsidR="00E67F48" w:rsidRDefault="00E67F48" w:rsidP="003605B7">
      <w:pPr>
        <w:spacing w:line="360" w:lineRule="auto"/>
        <w:ind w:firstLine="708"/>
        <w:jc w:val="both"/>
        <w:rPr>
          <w:rFonts w:ascii="PT Astra Serif" w:eastAsia="Times New Roman" w:hAnsi="PT Astra Serif" w:cs="Times New Roman"/>
          <w:sz w:val="30"/>
          <w:szCs w:val="30"/>
        </w:rPr>
      </w:pPr>
      <w:r w:rsidRPr="00F8209E">
        <w:rPr>
          <w:rFonts w:ascii="PT Astra Serif" w:eastAsia="Times New Roman" w:hAnsi="PT Astra Serif" w:cs="Times New Roman"/>
          <w:sz w:val="30"/>
          <w:szCs w:val="30"/>
        </w:rPr>
        <w:t xml:space="preserve">В сфере подзаконного нормативного регулирования </w:t>
      </w:r>
      <w:r w:rsidR="00D73366" w:rsidRPr="00F8209E">
        <w:rPr>
          <w:rFonts w:ascii="PT Astra Serif" w:eastAsia="Times New Roman" w:hAnsi="PT Astra Serif" w:cs="Times New Roman"/>
          <w:sz w:val="30"/>
          <w:szCs w:val="30"/>
        </w:rPr>
        <w:t>закрепленный в Основах подход</w:t>
      </w:r>
      <w:r w:rsidR="00FB0B82" w:rsidRPr="00F8209E">
        <w:rPr>
          <w:rFonts w:ascii="PT Astra Serif" w:eastAsia="Times New Roman" w:hAnsi="PT Astra Serif" w:cs="Times New Roman"/>
          <w:sz w:val="30"/>
          <w:szCs w:val="30"/>
        </w:rPr>
        <w:t xml:space="preserve">, предполагающий совместную компетенцию </w:t>
      </w:r>
      <w:r w:rsidR="00791E35" w:rsidRPr="00F8209E">
        <w:rPr>
          <w:rFonts w:ascii="PT Astra Serif" w:eastAsia="Times New Roman" w:hAnsi="PT Astra Serif" w:cs="Times New Roman"/>
          <w:sz w:val="30"/>
          <w:szCs w:val="30"/>
        </w:rPr>
        <w:t>по принятию нормативных правовых актов в сфере нотариата</w:t>
      </w:r>
      <w:r w:rsidR="00F8209E" w:rsidRPr="00F8209E">
        <w:rPr>
          <w:rFonts w:ascii="PT Astra Serif" w:eastAsia="Times New Roman" w:hAnsi="PT Astra Serif" w:cs="Times New Roman"/>
          <w:sz w:val="30"/>
          <w:szCs w:val="30"/>
        </w:rPr>
        <w:t xml:space="preserve"> федеральным органом юстиции и Федеральной нотариальной</w:t>
      </w:r>
      <w:r w:rsidR="00F8209E">
        <w:rPr>
          <w:rFonts w:ascii="PT Astra Serif" w:eastAsia="Times New Roman" w:hAnsi="PT Astra Serif" w:cs="Times New Roman"/>
          <w:sz w:val="30"/>
          <w:szCs w:val="30"/>
        </w:rPr>
        <w:t xml:space="preserve"> палатой,</w:t>
      </w:r>
      <w:r w:rsidR="00791E35">
        <w:rPr>
          <w:rFonts w:ascii="PT Astra Serif" w:eastAsia="Times New Roman" w:hAnsi="PT Astra Serif" w:cs="Times New Roman"/>
          <w:sz w:val="30"/>
          <w:szCs w:val="30"/>
        </w:rPr>
        <w:t xml:space="preserve"> приводит к </w:t>
      </w:r>
      <w:r w:rsidR="00FC3B98">
        <w:rPr>
          <w:rFonts w:ascii="PT Astra Serif" w:eastAsia="Times New Roman" w:hAnsi="PT Astra Serif" w:cs="Times New Roman"/>
          <w:sz w:val="30"/>
          <w:szCs w:val="30"/>
        </w:rPr>
        <w:t>блокированию</w:t>
      </w:r>
      <w:r w:rsidR="00F8209E">
        <w:rPr>
          <w:rFonts w:ascii="PT Astra Serif" w:eastAsia="Times New Roman" w:hAnsi="PT Astra Serif" w:cs="Times New Roman"/>
          <w:sz w:val="30"/>
          <w:szCs w:val="30"/>
        </w:rPr>
        <w:t xml:space="preserve"> проектов нормативных правовых актов, разработанных Минюстом России, если по каким-либо причинам положения предлагаемого регулирования не устраивают нотариальное сообщество в лице Федеральной нотариальной палаты. </w:t>
      </w:r>
    </w:p>
    <w:p w14:paraId="291B61FD" w14:textId="77777777" w:rsidR="006240C6" w:rsidRDefault="00F8209E" w:rsidP="006240C6">
      <w:pPr>
        <w:spacing w:line="360" w:lineRule="auto"/>
        <w:ind w:firstLine="708"/>
        <w:jc w:val="both"/>
        <w:rPr>
          <w:rFonts w:ascii="PT Astra Serif" w:eastAsia="Times New Roman" w:hAnsi="PT Astra Serif" w:cs="Times New Roman"/>
          <w:sz w:val="30"/>
          <w:szCs w:val="30"/>
        </w:rPr>
      </w:pPr>
      <w:r>
        <w:rPr>
          <w:rFonts w:ascii="PT Astra Serif" w:eastAsia="Times New Roman" w:hAnsi="PT Astra Serif" w:cs="Times New Roman"/>
          <w:sz w:val="30"/>
          <w:szCs w:val="30"/>
        </w:rPr>
        <w:t xml:space="preserve">Основами закреплен механизм проверки деятельности нотариусов, при котором у федерального органа юстиции фактически отсутствуют полномочия по осуществлению контроля (надзора) </w:t>
      </w:r>
      <w:r>
        <w:rPr>
          <w:rFonts w:ascii="PT Astra Serif" w:eastAsia="Times New Roman" w:hAnsi="PT Astra Serif" w:cs="Times New Roman"/>
          <w:sz w:val="30"/>
          <w:szCs w:val="30"/>
        </w:rPr>
        <w:br/>
        <w:t>в сфере нотариата. В соответствии с действующим нормативным регулированием территориальные органы Минюста России совместно с представителями нотариальных палат субъектов Российской Федерации осуществляют контроль только за соблюдением нотариусами правил нотариального делопроизводства</w:t>
      </w:r>
      <w:r w:rsidR="00FC3B98">
        <w:rPr>
          <w:rFonts w:ascii="PT Astra Serif" w:eastAsia="Times New Roman" w:hAnsi="PT Astra Serif" w:cs="Times New Roman"/>
          <w:sz w:val="30"/>
          <w:szCs w:val="30"/>
        </w:rPr>
        <w:t>,</w:t>
      </w:r>
      <w:r w:rsidR="006240C6">
        <w:rPr>
          <w:rFonts w:ascii="PT Astra Serif" w:eastAsia="Times New Roman" w:hAnsi="PT Astra Serif" w:cs="Times New Roman"/>
          <w:sz w:val="30"/>
          <w:szCs w:val="30"/>
        </w:rPr>
        <w:t xml:space="preserve"> </w:t>
      </w:r>
      <w:r w:rsidR="00FC3B98">
        <w:rPr>
          <w:rFonts w:ascii="PT Astra Serif" w:eastAsia="Times New Roman" w:hAnsi="PT Astra Serif" w:cs="Times New Roman"/>
          <w:sz w:val="30"/>
          <w:szCs w:val="30"/>
        </w:rPr>
        <w:t xml:space="preserve">то есть </w:t>
      </w:r>
      <w:r w:rsidR="00FC3B98">
        <w:rPr>
          <w:rFonts w:ascii="PT Astra Serif" w:eastAsia="Times New Roman" w:hAnsi="PT Astra Serif" w:cs="Times New Roman"/>
          <w:sz w:val="30"/>
          <w:szCs w:val="30"/>
        </w:rPr>
        <w:br/>
        <w:t>по существу</w:t>
      </w:r>
      <w:r w:rsidR="006240C6">
        <w:rPr>
          <w:rFonts w:ascii="PT Astra Serif" w:eastAsia="Times New Roman" w:hAnsi="PT Astra Serif" w:cs="Times New Roman"/>
          <w:sz w:val="30"/>
          <w:szCs w:val="30"/>
        </w:rPr>
        <w:t xml:space="preserve"> за правильностью оформления номенклатурных дел нотариуса.</w:t>
      </w:r>
      <w:r>
        <w:rPr>
          <w:rFonts w:ascii="PT Astra Serif" w:eastAsia="Times New Roman" w:hAnsi="PT Astra Serif" w:cs="Times New Roman"/>
          <w:sz w:val="30"/>
          <w:szCs w:val="30"/>
        </w:rPr>
        <w:t xml:space="preserve"> </w:t>
      </w:r>
      <w:r w:rsidR="006240C6">
        <w:rPr>
          <w:rFonts w:ascii="PT Astra Serif" w:eastAsia="Times New Roman" w:hAnsi="PT Astra Serif" w:cs="Times New Roman"/>
          <w:sz w:val="30"/>
          <w:szCs w:val="30"/>
        </w:rPr>
        <w:t xml:space="preserve">Контроль за профессиональной деятельностью, который позволяет своевременно выявлять и пресекать грубые нарушения нотариусом законодательства, осуществляют исключительно нотариальные палаты субъектов Российской Федерации. </w:t>
      </w:r>
    </w:p>
    <w:p w14:paraId="1A8AFE81" w14:textId="77777777" w:rsidR="006240C6" w:rsidRPr="003605B7" w:rsidRDefault="006240C6" w:rsidP="003605B7">
      <w:pPr>
        <w:spacing w:line="360" w:lineRule="auto"/>
        <w:ind w:firstLine="708"/>
        <w:jc w:val="both"/>
        <w:rPr>
          <w:rFonts w:ascii="PT Astra Serif" w:eastAsia="Times New Roman" w:hAnsi="PT Astra Serif" w:cs="Times New Roman"/>
          <w:sz w:val="30"/>
          <w:szCs w:val="30"/>
        </w:rPr>
      </w:pPr>
      <w:r>
        <w:rPr>
          <w:rFonts w:ascii="PT Astra Serif" w:eastAsia="Times New Roman" w:hAnsi="PT Astra Serif" w:cs="Times New Roman"/>
          <w:sz w:val="30"/>
          <w:szCs w:val="30"/>
        </w:rPr>
        <w:t xml:space="preserve">Неподконтрольным государству остается и институт замещения временно отсутствующего нотариуса. Основами установлен механизм, при котором Федеральная нотариальная палата самостоятельно определяет перечень причин, при возникновении которых нотариус может не исполнять свои обязанности, а возложить их исполнение на своего помощника. В данный перечень включены отпуск, составляющий 60 календарных дней, исполнение поручений президента нотариальной палаты, участие в семинарах нотариальной палаты, а также любые иные причины, если они признаются уважительными нотариальной палатой. </w:t>
      </w:r>
    </w:p>
    <w:p w14:paraId="61525B4D" w14:textId="77777777" w:rsidR="00D37D91" w:rsidRPr="003605B7" w:rsidRDefault="00020C87" w:rsidP="003605B7">
      <w:pPr>
        <w:spacing w:line="360" w:lineRule="auto"/>
        <w:ind w:firstLine="708"/>
        <w:jc w:val="both"/>
        <w:rPr>
          <w:rFonts w:ascii="PT Astra Serif" w:eastAsia="Times New Roman" w:hAnsi="PT Astra Serif" w:cs="Times New Roman"/>
          <w:sz w:val="30"/>
          <w:szCs w:val="30"/>
        </w:rPr>
      </w:pP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Устранение </w:t>
      </w:r>
      <w:r w:rsidR="00F8209E">
        <w:rPr>
          <w:rFonts w:ascii="PT Astra Serif" w:eastAsia="Times New Roman" w:hAnsi="PT Astra Serif" w:cs="Times New Roman"/>
          <w:sz w:val="30"/>
          <w:szCs w:val="30"/>
        </w:rPr>
        <w:t>обозначенных негативных факторов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 обусловлива</w:t>
      </w:r>
      <w:r w:rsidR="00F92A4B">
        <w:rPr>
          <w:rFonts w:ascii="PT Astra Serif" w:eastAsia="Times New Roman" w:hAnsi="PT Astra Serif" w:cs="Times New Roman"/>
          <w:sz w:val="30"/>
          <w:szCs w:val="30"/>
        </w:rPr>
        <w:t>е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т </w:t>
      </w:r>
      <w:r w:rsidR="00D37D91" w:rsidRPr="003605B7">
        <w:rPr>
          <w:rFonts w:ascii="PT Astra Serif" w:eastAsia="Times New Roman" w:hAnsi="PT Astra Serif" w:cs="Times New Roman"/>
          <w:sz w:val="30"/>
          <w:szCs w:val="30"/>
        </w:rPr>
        <w:t xml:space="preserve">необходимость коренного изменения основных положений законодательства </w:t>
      </w:r>
      <w:r w:rsidR="003605B7">
        <w:rPr>
          <w:rFonts w:ascii="PT Astra Serif" w:eastAsia="Times New Roman" w:hAnsi="PT Astra Serif" w:cs="Times New Roman"/>
          <w:sz w:val="30"/>
          <w:szCs w:val="30"/>
        </w:rPr>
        <w:t xml:space="preserve">о нотариате </w:t>
      </w:r>
      <w:r w:rsidR="00D37D91" w:rsidRPr="003605B7">
        <w:rPr>
          <w:rFonts w:ascii="PT Astra Serif" w:eastAsia="Times New Roman" w:hAnsi="PT Astra Serif" w:cs="Times New Roman"/>
          <w:sz w:val="30"/>
          <w:szCs w:val="30"/>
        </w:rPr>
        <w:t xml:space="preserve">и нотариальной деятельности в рамках разработки проекта федерального закона, отвечающего современным условиям существования института нотариата и вызовам, стоящим перед ним, </w:t>
      </w:r>
      <w:r w:rsidR="003605B7">
        <w:rPr>
          <w:rFonts w:ascii="PT Astra Serif" w:eastAsia="Times New Roman" w:hAnsi="PT Astra Serif" w:cs="Times New Roman"/>
          <w:sz w:val="30"/>
          <w:szCs w:val="30"/>
        </w:rPr>
        <w:t xml:space="preserve">а также перед обществом </w:t>
      </w:r>
      <w:r w:rsidR="00D37D91" w:rsidRPr="003605B7">
        <w:rPr>
          <w:rFonts w:ascii="PT Astra Serif" w:eastAsia="Times New Roman" w:hAnsi="PT Astra Serif" w:cs="Times New Roman"/>
          <w:sz w:val="30"/>
          <w:szCs w:val="30"/>
        </w:rPr>
        <w:t>и государством.</w:t>
      </w:r>
    </w:p>
    <w:p w14:paraId="2F857AE8" w14:textId="77777777" w:rsidR="007E22E0" w:rsidRPr="007E22E0" w:rsidRDefault="007E22E0" w:rsidP="007E22E0">
      <w:pPr>
        <w:pStyle w:val="a6"/>
        <w:spacing w:line="360" w:lineRule="auto"/>
        <w:ind w:left="0" w:firstLine="709"/>
        <w:jc w:val="both"/>
        <w:rPr>
          <w:rFonts w:ascii="PT Astra Serif" w:eastAsia="Times New Roman" w:hAnsi="PT Astra Serif" w:cs="Times New Roman"/>
          <w:sz w:val="30"/>
          <w:szCs w:val="30"/>
        </w:rPr>
      </w:pPr>
      <w:r>
        <w:rPr>
          <w:rFonts w:ascii="PT Astra Serif" w:eastAsia="Times New Roman" w:hAnsi="PT Astra Serif" w:cs="Times New Roman"/>
          <w:sz w:val="30"/>
          <w:szCs w:val="30"/>
        </w:rPr>
        <w:t>Проект</w:t>
      </w:r>
      <w:r w:rsidRPr="007E22E0">
        <w:rPr>
          <w:rFonts w:ascii="PT Astra Serif" w:eastAsia="Times New Roman" w:hAnsi="PT Astra Serif" w:cs="Times New Roman"/>
          <w:sz w:val="30"/>
          <w:szCs w:val="30"/>
        </w:rPr>
        <w:t xml:space="preserve"> федерального закона </w:t>
      </w:r>
      <w:r>
        <w:rPr>
          <w:rFonts w:ascii="PT Astra Serif" w:eastAsia="Times New Roman" w:hAnsi="PT Astra Serif" w:cs="Times New Roman"/>
          <w:sz w:val="30"/>
          <w:szCs w:val="30"/>
        </w:rPr>
        <w:t>«О нотариате и нотариальной деятельности в Российской Федерации» вносит следующие изменения</w:t>
      </w:r>
      <w:r w:rsidRPr="007E22E0">
        <w:rPr>
          <w:rFonts w:ascii="PT Astra Serif" w:eastAsia="Times New Roman" w:hAnsi="PT Astra Serif" w:cs="Times New Roman"/>
          <w:sz w:val="30"/>
          <w:szCs w:val="30"/>
        </w:rPr>
        <w:t>:</w:t>
      </w:r>
    </w:p>
    <w:p w14:paraId="2EC8D945" w14:textId="77777777" w:rsidR="007E22E0" w:rsidRPr="007E22E0" w:rsidRDefault="007E22E0" w:rsidP="007E22E0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rFonts w:ascii="PT Astra Serif" w:eastAsia="Times New Roman" w:hAnsi="PT Astra Serif" w:cs="Times New Roman"/>
          <w:sz w:val="30"/>
          <w:szCs w:val="30"/>
        </w:rPr>
      </w:pPr>
      <w:r w:rsidRPr="007E22E0">
        <w:rPr>
          <w:rFonts w:ascii="PT Astra Serif" w:eastAsia="Times New Roman" w:hAnsi="PT Astra Serif" w:cs="Times New Roman"/>
          <w:sz w:val="30"/>
          <w:szCs w:val="30"/>
        </w:rPr>
        <w:t>закрепление цели и принципов нотариата и нотариальной деятельности;</w:t>
      </w:r>
    </w:p>
    <w:p w14:paraId="6A43EE60" w14:textId="77777777" w:rsidR="007E22E0" w:rsidRPr="007E22E0" w:rsidRDefault="007E22E0" w:rsidP="007E22E0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rFonts w:ascii="PT Astra Serif" w:eastAsia="Times New Roman" w:hAnsi="PT Astra Serif" w:cs="Times New Roman"/>
          <w:sz w:val="30"/>
          <w:szCs w:val="30"/>
        </w:rPr>
      </w:pPr>
      <w:r>
        <w:rPr>
          <w:rFonts w:ascii="PT Astra Serif" w:eastAsia="Times New Roman" w:hAnsi="PT Astra Serif" w:cs="Times New Roman"/>
          <w:sz w:val="30"/>
          <w:szCs w:val="30"/>
        </w:rPr>
        <w:t>закрепление исключительной</w:t>
      </w:r>
      <w:r w:rsidRPr="007E22E0">
        <w:rPr>
          <w:rFonts w:ascii="PT Astra Serif" w:eastAsia="Times New Roman" w:hAnsi="PT Astra Serif" w:cs="Times New Roman"/>
          <w:sz w:val="30"/>
          <w:szCs w:val="30"/>
        </w:rPr>
        <w:t xml:space="preserve"> компетенции по разработке и принятию нормативных правовых актов подзаконного уровня</w:t>
      </w:r>
      <w:r>
        <w:rPr>
          <w:rFonts w:ascii="PT Astra Serif" w:eastAsia="Times New Roman" w:hAnsi="PT Astra Serif" w:cs="Times New Roman"/>
          <w:sz w:val="30"/>
          <w:szCs w:val="30"/>
        </w:rPr>
        <w:t xml:space="preserve"> </w:t>
      </w:r>
      <w:r w:rsidR="00656416">
        <w:rPr>
          <w:rFonts w:ascii="PT Astra Serif" w:eastAsia="Times New Roman" w:hAnsi="PT Astra Serif" w:cs="Times New Roman"/>
          <w:sz w:val="30"/>
          <w:szCs w:val="30"/>
        </w:rPr>
        <w:br/>
      </w:r>
      <w:r>
        <w:rPr>
          <w:rFonts w:ascii="PT Astra Serif" w:eastAsia="Times New Roman" w:hAnsi="PT Astra Serif" w:cs="Times New Roman"/>
          <w:sz w:val="30"/>
          <w:szCs w:val="30"/>
        </w:rPr>
        <w:t>за федеральным органом юстиции</w:t>
      </w:r>
      <w:r w:rsidRPr="007E22E0">
        <w:rPr>
          <w:rFonts w:ascii="PT Astra Serif" w:eastAsia="Times New Roman" w:hAnsi="PT Astra Serif" w:cs="Times New Roman"/>
          <w:sz w:val="30"/>
          <w:szCs w:val="30"/>
        </w:rPr>
        <w:t>;</w:t>
      </w:r>
    </w:p>
    <w:p w14:paraId="4B1CCF90" w14:textId="77777777" w:rsidR="007E22E0" w:rsidRPr="007E22E0" w:rsidRDefault="007E22E0" w:rsidP="007E22E0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rFonts w:ascii="PT Astra Serif" w:eastAsia="Times New Roman" w:hAnsi="PT Astra Serif" w:cs="Times New Roman"/>
          <w:sz w:val="30"/>
          <w:szCs w:val="30"/>
        </w:rPr>
      </w:pPr>
      <w:r w:rsidRPr="007E22E0">
        <w:rPr>
          <w:rFonts w:ascii="PT Astra Serif" w:eastAsia="Times New Roman" w:hAnsi="PT Astra Serif" w:cs="Times New Roman"/>
          <w:sz w:val="30"/>
          <w:szCs w:val="30"/>
        </w:rPr>
        <w:t>уточнение требований к нотариусу;</w:t>
      </w:r>
    </w:p>
    <w:p w14:paraId="2B53965D" w14:textId="77777777" w:rsidR="007E22E0" w:rsidRPr="007E22E0" w:rsidRDefault="007E22E0" w:rsidP="007E22E0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rFonts w:ascii="PT Astra Serif" w:eastAsia="Times New Roman" w:hAnsi="PT Astra Serif" w:cs="Times New Roman"/>
          <w:b/>
          <w:sz w:val="30"/>
          <w:szCs w:val="30"/>
        </w:rPr>
      </w:pPr>
      <w:r w:rsidRPr="007E22E0">
        <w:rPr>
          <w:rFonts w:ascii="PT Astra Serif" w:eastAsia="Times New Roman" w:hAnsi="PT Astra Serif" w:cs="Times New Roman"/>
          <w:sz w:val="30"/>
          <w:szCs w:val="30"/>
        </w:rPr>
        <w:t>совершенствование механизмов допуска лица, желающего стать нотариусом, в профессию;</w:t>
      </w:r>
    </w:p>
    <w:p w14:paraId="40BC3977" w14:textId="77777777" w:rsidR="007E22E0" w:rsidRPr="007E22E0" w:rsidRDefault="007E22E0" w:rsidP="007E22E0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rFonts w:ascii="PT Astra Serif" w:eastAsia="Times New Roman" w:hAnsi="PT Astra Serif" w:cs="Times New Roman"/>
          <w:b/>
          <w:sz w:val="30"/>
          <w:szCs w:val="30"/>
        </w:rPr>
      </w:pPr>
      <w:r w:rsidRPr="007E22E0">
        <w:rPr>
          <w:rFonts w:ascii="PT Astra Serif" w:eastAsia="Times New Roman" w:hAnsi="PT Astra Serif" w:cs="Times New Roman"/>
          <w:sz w:val="30"/>
          <w:szCs w:val="30"/>
        </w:rPr>
        <w:t>изменение системы контроля за осуществлением нотариусами нотариальной деятельности и совершенствование практик дисциплинарного производства;</w:t>
      </w:r>
    </w:p>
    <w:p w14:paraId="0FF54F3E" w14:textId="77777777" w:rsidR="007E22E0" w:rsidRPr="007E22E0" w:rsidRDefault="007E22E0" w:rsidP="007E22E0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rFonts w:ascii="PT Astra Serif" w:eastAsia="Times New Roman" w:hAnsi="PT Astra Serif" w:cs="Times New Roman"/>
          <w:b/>
          <w:sz w:val="30"/>
          <w:szCs w:val="30"/>
        </w:rPr>
      </w:pPr>
      <w:r w:rsidRPr="007E22E0">
        <w:rPr>
          <w:rFonts w:ascii="PT Astra Serif" w:eastAsia="Times New Roman" w:hAnsi="PT Astra Serif" w:cs="Times New Roman"/>
          <w:sz w:val="30"/>
          <w:szCs w:val="30"/>
        </w:rPr>
        <w:t>повышение роли органов юстиции в рамках институтов приостановления и прекращения полномочий нотариуса;</w:t>
      </w:r>
    </w:p>
    <w:p w14:paraId="50EDBC2A" w14:textId="77777777" w:rsidR="007E22E0" w:rsidRPr="007E22E0" w:rsidRDefault="007E22E0" w:rsidP="007E22E0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rFonts w:ascii="PT Astra Serif" w:eastAsia="Times New Roman" w:hAnsi="PT Astra Serif" w:cs="Times New Roman"/>
          <w:b/>
          <w:sz w:val="30"/>
          <w:szCs w:val="30"/>
        </w:rPr>
      </w:pPr>
      <w:r w:rsidRPr="007E22E0">
        <w:rPr>
          <w:rFonts w:ascii="PT Astra Serif" w:eastAsia="Times New Roman" w:hAnsi="PT Astra Serif" w:cs="Times New Roman"/>
          <w:sz w:val="30"/>
          <w:szCs w:val="30"/>
        </w:rPr>
        <w:t>пересмотр порядка формирования стоимости нотариальных услуг;</w:t>
      </w:r>
    </w:p>
    <w:p w14:paraId="4B586B67" w14:textId="77777777" w:rsidR="007E22E0" w:rsidRPr="007E22E0" w:rsidRDefault="007E22E0" w:rsidP="007E22E0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rFonts w:ascii="PT Astra Serif" w:eastAsia="Times New Roman" w:hAnsi="PT Astra Serif" w:cs="Times New Roman"/>
          <w:b/>
          <w:sz w:val="30"/>
          <w:szCs w:val="30"/>
        </w:rPr>
      </w:pPr>
      <w:r w:rsidRPr="007E22E0">
        <w:rPr>
          <w:rFonts w:ascii="PT Astra Serif" w:eastAsia="Times New Roman" w:hAnsi="PT Astra Serif" w:cs="Times New Roman"/>
          <w:sz w:val="30"/>
          <w:szCs w:val="30"/>
        </w:rPr>
        <w:t xml:space="preserve">установление на уровне федерального закона порядка </w:t>
      </w:r>
      <w:r w:rsidRPr="007E22E0">
        <w:rPr>
          <w:rFonts w:ascii="PT Astra Serif" w:eastAsia="Times New Roman" w:hAnsi="PT Astra Serif" w:cs="Times New Roman"/>
          <w:sz w:val="30"/>
          <w:szCs w:val="30"/>
        </w:rPr>
        <w:br/>
        <w:t>и критериев определения количества должностей нотариусов;</w:t>
      </w:r>
    </w:p>
    <w:p w14:paraId="1A1D2796" w14:textId="77777777" w:rsidR="007E22E0" w:rsidRPr="007E22E0" w:rsidRDefault="007E22E0" w:rsidP="007E22E0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rFonts w:ascii="PT Astra Serif" w:eastAsia="Times New Roman" w:hAnsi="PT Astra Serif" w:cs="Times New Roman"/>
          <w:b/>
          <w:sz w:val="30"/>
          <w:szCs w:val="30"/>
        </w:rPr>
      </w:pPr>
      <w:r w:rsidRPr="007E22E0">
        <w:rPr>
          <w:rFonts w:ascii="PT Astra Serif" w:eastAsia="Times New Roman" w:hAnsi="PT Astra Serif" w:cs="Times New Roman"/>
          <w:sz w:val="30"/>
          <w:szCs w:val="30"/>
        </w:rPr>
        <w:t>конкретизация порядка и случаев временного исполнения обязанностей нотариуса;</w:t>
      </w:r>
    </w:p>
    <w:p w14:paraId="6B845ECF" w14:textId="77777777" w:rsidR="007E22E0" w:rsidRPr="007E22E0" w:rsidRDefault="007E22E0" w:rsidP="007E22E0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rFonts w:ascii="PT Astra Serif" w:eastAsia="Times New Roman" w:hAnsi="PT Astra Serif" w:cs="Times New Roman"/>
          <w:sz w:val="30"/>
          <w:szCs w:val="30"/>
        </w:rPr>
      </w:pPr>
      <w:r w:rsidRPr="007E22E0">
        <w:rPr>
          <w:rFonts w:ascii="PT Astra Serif" w:eastAsia="Times New Roman" w:hAnsi="PT Astra Serif" w:cs="Times New Roman"/>
          <w:sz w:val="30"/>
          <w:szCs w:val="30"/>
        </w:rPr>
        <w:t>закрепление требований к нотариальным палатам субъектов Российской Федерации, Федеральной нотариальной палате, в том числе к порядку формирования их единоличных исполнительных органов.</w:t>
      </w:r>
    </w:p>
    <w:p w14:paraId="503629AD" w14:textId="77777777" w:rsidR="00C724B8" w:rsidRPr="003605B7" w:rsidRDefault="007E22E0" w:rsidP="003605B7">
      <w:pPr>
        <w:pStyle w:val="a6"/>
        <w:spacing w:line="360" w:lineRule="auto"/>
        <w:ind w:left="0" w:firstLine="709"/>
        <w:jc w:val="both"/>
        <w:rPr>
          <w:rFonts w:ascii="PT Astra Serif" w:eastAsia="Times New Roman" w:hAnsi="PT Astra Serif" w:cs="Times New Roman"/>
          <w:sz w:val="30"/>
          <w:szCs w:val="30"/>
        </w:rPr>
      </w:pPr>
      <w:r>
        <w:rPr>
          <w:rFonts w:ascii="PT Astra Serif" w:eastAsia="Times New Roman" w:hAnsi="PT Astra Serif" w:cs="Times New Roman"/>
          <w:sz w:val="30"/>
          <w:szCs w:val="30"/>
        </w:rPr>
        <w:t>Н</w:t>
      </w:r>
      <w:r w:rsidR="00280C2B" w:rsidRPr="003605B7">
        <w:rPr>
          <w:rFonts w:ascii="PT Astra Serif" w:eastAsia="Times New Roman" w:hAnsi="PT Astra Serif" w:cs="Times New Roman"/>
          <w:sz w:val="30"/>
          <w:szCs w:val="30"/>
        </w:rPr>
        <w:t xml:space="preserve">а сегодняшний день </w:t>
      </w:r>
      <w:r w:rsidR="00884820" w:rsidRPr="003605B7">
        <w:rPr>
          <w:rFonts w:ascii="PT Astra Serif" w:eastAsia="Times New Roman" w:hAnsi="PT Astra Serif" w:cs="Times New Roman"/>
          <w:sz w:val="30"/>
          <w:szCs w:val="30"/>
        </w:rPr>
        <w:t>Основы закрепляют наиболее общие принципы и основные положения нормативного правового регулирования</w:t>
      </w:r>
      <w:r>
        <w:rPr>
          <w:rFonts w:ascii="PT Astra Serif" w:eastAsia="Times New Roman" w:hAnsi="PT Astra Serif" w:cs="Times New Roman"/>
          <w:sz w:val="30"/>
          <w:szCs w:val="30"/>
        </w:rPr>
        <w:t xml:space="preserve"> сферы нотариата</w:t>
      </w:r>
      <w:r w:rsidR="00884820" w:rsidRPr="003605B7">
        <w:rPr>
          <w:rFonts w:ascii="PT Astra Serif" w:eastAsia="Times New Roman" w:hAnsi="PT Astra Serif" w:cs="Times New Roman"/>
          <w:sz w:val="30"/>
          <w:szCs w:val="30"/>
        </w:rPr>
        <w:t xml:space="preserve">, </w:t>
      </w:r>
      <w:r w:rsidR="0058179D" w:rsidRPr="003605B7">
        <w:rPr>
          <w:rFonts w:ascii="PT Astra Serif" w:eastAsia="Times New Roman" w:hAnsi="PT Astra Serif" w:cs="Times New Roman"/>
          <w:sz w:val="30"/>
          <w:szCs w:val="30"/>
        </w:rPr>
        <w:t>при этом требует</w:t>
      </w:r>
      <w:r>
        <w:rPr>
          <w:rFonts w:ascii="PT Astra Serif" w:eastAsia="Times New Roman" w:hAnsi="PT Astra Serif" w:cs="Times New Roman"/>
          <w:sz w:val="30"/>
          <w:szCs w:val="30"/>
        </w:rPr>
        <w:t>ся</w:t>
      </w:r>
      <w:r w:rsidR="0058179D" w:rsidRPr="003605B7">
        <w:rPr>
          <w:rFonts w:ascii="PT Astra Serif" w:eastAsia="Times New Roman" w:hAnsi="PT Astra Serif" w:cs="Times New Roman"/>
          <w:sz w:val="30"/>
          <w:szCs w:val="30"/>
        </w:rPr>
        <w:t xml:space="preserve"> существенн</w:t>
      </w:r>
      <w:r>
        <w:rPr>
          <w:rFonts w:ascii="PT Astra Serif" w:eastAsia="Times New Roman" w:hAnsi="PT Astra Serif" w:cs="Times New Roman"/>
          <w:sz w:val="30"/>
          <w:szCs w:val="30"/>
        </w:rPr>
        <w:t>ая</w:t>
      </w:r>
      <w:r w:rsidR="0058179D" w:rsidRPr="003605B7">
        <w:rPr>
          <w:rFonts w:ascii="PT Astra Serif" w:eastAsia="Times New Roman" w:hAnsi="PT Astra Serif" w:cs="Times New Roman"/>
          <w:sz w:val="30"/>
          <w:szCs w:val="30"/>
        </w:rPr>
        <w:t xml:space="preserve"> детализаци</w:t>
      </w:r>
      <w:r>
        <w:rPr>
          <w:rFonts w:ascii="PT Astra Serif" w:eastAsia="Times New Roman" w:hAnsi="PT Astra Serif" w:cs="Times New Roman"/>
          <w:sz w:val="30"/>
          <w:szCs w:val="30"/>
        </w:rPr>
        <w:t>я</w:t>
      </w:r>
      <w:r w:rsidR="0058179D" w:rsidRPr="003605B7">
        <w:rPr>
          <w:rFonts w:ascii="PT Astra Serif" w:eastAsia="Times New Roman" w:hAnsi="PT Astra Serif" w:cs="Times New Roman"/>
          <w:sz w:val="30"/>
          <w:szCs w:val="30"/>
        </w:rPr>
        <w:t xml:space="preserve"> как </w:t>
      </w:r>
      <w:r w:rsidR="00FA25F0" w:rsidRPr="003605B7">
        <w:rPr>
          <w:rFonts w:ascii="PT Astra Serif" w:eastAsia="Times New Roman" w:hAnsi="PT Astra Serif" w:cs="Times New Roman"/>
          <w:sz w:val="30"/>
          <w:szCs w:val="30"/>
        </w:rPr>
        <w:t>порядка совершения определенных нотариальных действий, так и базовых подходов организации нотариального сообщества.</w:t>
      </w:r>
    </w:p>
    <w:p w14:paraId="48E9C310" w14:textId="77777777" w:rsidR="00FA25F0" w:rsidRPr="003605B7" w:rsidRDefault="00FA25F0" w:rsidP="003605B7">
      <w:pPr>
        <w:spacing w:line="360" w:lineRule="auto"/>
        <w:ind w:firstLine="708"/>
        <w:jc w:val="both"/>
        <w:rPr>
          <w:rFonts w:ascii="PT Astra Serif" w:eastAsia="Times New Roman" w:hAnsi="PT Astra Serif" w:cs="Times New Roman"/>
          <w:sz w:val="30"/>
          <w:szCs w:val="30"/>
        </w:rPr>
      </w:pP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При этом в настоящее время общее регулирование сферы нотариата осуществляется совместными актами Минюста России </w:t>
      </w:r>
      <w:r w:rsidR="003605B7">
        <w:rPr>
          <w:rFonts w:ascii="PT Astra Serif" w:eastAsia="Times New Roman" w:hAnsi="PT Astra Serif" w:cs="Times New Roman"/>
          <w:sz w:val="30"/>
          <w:szCs w:val="30"/>
        </w:rPr>
        <w:br/>
      </w: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и </w:t>
      </w:r>
      <w:r w:rsidR="00FC3B98">
        <w:rPr>
          <w:rFonts w:ascii="PT Astra Serif" w:eastAsia="Times New Roman" w:hAnsi="PT Astra Serif" w:cs="Times New Roman"/>
          <w:sz w:val="30"/>
          <w:szCs w:val="30"/>
        </w:rPr>
        <w:t>Федеральной нотариальной палаты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t>, которая наравне с Минюстом России наделена полномочиями по принятию нормативных правовых актов, регулирующих сферу нотариата.</w:t>
      </w:r>
    </w:p>
    <w:p w14:paraId="4AED2842" w14:textId="77777777" w:rsidR="00FA25F0" w:rsidRPr="003605B7" w:rsidRDefault="00FA25F0" w:rsidP="003605B7">
      <w:pPr>
        <w:spacing w:line="360" w:lineRule="auto"/>
        <w:ind w:firstLine="708"/>
        <w:jc w:val="both"/>
        <w:rPr>
          <w:rFonts w:ascii="PT Astra Serif" w:eastAsia="Times New Roman" w:hAnsi="PT Astra Serif" w:cs="Times New Roman"/>
          <w:sz w:val="30"/>
          <w:szCs w:val="30"/>
        </w:rPr>
      </w:pP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Во исполнение отдельных положений и требований Основ действуют более 50 приказов Минюста России, в том числе 39 принятых совместно с </w:t>
      </w:r>
      <w:r w:rsidR="00FC3B98">
        <w:rPr>
          <w:rFonts w:ascii="PT Astra Serif" w:eastAsia="Times New Roman" w:hAnsi="PT Astra Serif" w:cs="Times New Roman"/>
          <w:sz w:val="30"/>
          <w:szCs w:val="30"/>
        </w:rPr>
        <w:t>Федеральной нотариальной палатой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. Такое регулирование не позволяет эффективно реализовывать государственную политику в сфере нотариата, в том числе ввиду блокирования инициатив Минюста России со стороны </w:t>
      </w:r>
      <w:r w:rsidR="00FC3B98">
        <w:rPr>
          <w:rFonts w:ascii="PT Astra Serif" w:eastAsia="Times New Roman" w:hAnsi="PT Astra Serif" w:cs="Times New Roman"/>
          <w:sz w:val="30"/>
          <w:szCs w:val="30"/>
        </w:rPr>
        <w:t>Федеральной нотариальной палаты</w:t>
      </w:r>
      <w:r w:rsidR="00FC3B98" w:rsidRPr="003605B7">
        <w:rPr>
          <w:rFonts w:ascii="PT Astra Serif" w:eastAsia="Times New Roman" w:hAnsi="PT Astra Serif" w:cs="Times New Roman"/>
          <w:sz w:val="30"/>
          <w:szCs w:val="30"/>
        </w:rPr>
        <w:t xml:space="preserve"> 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в тех случаях, когда инициатива </w:t>
      </w:r>
      <w:r w:rsidR="003605B7">
        <w:rPr>
          <w:rFonts w:ascii="PT Astra Serif" w:eastAsia="Times New Roman" w:hAnsi="PT Astra Serif" w:cs="Times New Roman"/>
          <w:sz w:val="30"/>
          <w:szCs w:val="30"/>
        </w:rPr>
        <w:br/>
      </w:r>
      <w:r w:rsidRPr="003605B7">
        <w:rPr>
          <w:rFonts w:ascii="PT Astra Serif" w:eastAsia="Times New Roman" w:hAnsi="PT Astra Serif" w:cs="Times New Roman"/>
          <w:sz w:val="30"/>
          <w:szCs w:val="30"/>
        </w:rPr>
        <w:t>не соответствует целям нотариального сообщества.</w:t>
      </w:r>
    </w:p>
    <w:p w14:paraId="072E57F4" w14:textId="77777777" w:rsidR="00E33295" w:rsidRPr="003605B7" w:rsidRDefault="008F695F" w:rsidP="003605B7">
      <w:pPr>
        <w:spacing w:line="360" w:lineRule="auto"/>
        <w:ind w:firstLine="708"/>
        <w:jc w:val="both"/>
        <w:rPr>
          <w:rFonts w:ascii="PT Astra Serif" w:eastAsia="Times New Roman" w:hAnsi="PT Astra Serif" w:cs="Times New Roman"/>
          <w:sz w:val="30"/>
          <w:szCs w:val="30"/>
        </w:rPr>
      </w:pP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Законопроектом предусмотрена компетенция Минюста России 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br/>
        <w:t xml:space="preserve">по разработке необходимых нормативных правовых актов подзаконного уровня, </w:t>
      </w:r>
      <w:r w:rsidR="007E22E0">
        <w:rPr>
          <w:rFonts w:ascii="PT Astra Serif" w:eastAsia="Times New Roman" w:hAnsi="PT Astra Serif" w:cs="Times New Roman"/>
          <w:sz w:val="30"/>
          <w:szCs w:val="30"/>
        </w:rPr>
        <w:t xml:space="preserve">при этом </w:t>
      </w:r>
      <w:r w:rsidR="00FC3B98">
        <w:rPr>
          <w:rFonts w:ascii="PT Astra Serif" w:eastAsia="Times New Roman" w:hAnsi="PT Astra Serif" w:cs="Times New Roman"/>
          <w:sz w:val="30"/>
          <w:szCs w:val="30"/>
        </w:rPr>
        <w:t xml:space="preserve">Федеральная нотариальная палата </w:t>
      </w:r>
      <w:r w:rsidR="00FC3B98">
        <w:rPr>
          <w:rFonts w:ascii="PT Astra Serif" w:eastAsia="Times New Roman" w:hAnsi="PT Astra Serif" w:cs="Times New Roman"/>
          <w:sz w:val="30"/>
          <w:szCs w:val="30"/>
        </w:rPr>
        <w:br/>
      </w:r>
      <w:r w:rsidR="007E22E0">
        <w:rPr>
          <w:rFonts w:ascii="PT Astra Serif" w:eastAsia="Times New Roman" w:hAnsi="PT Astra Serif" w:cs="Times New Roman"/>
          <w:sz w:val="30"/>
          <w:szCs w:val="30"/>
        </w:rPr>
        <w:t>не лишена возможности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 консультировани</w:t>
      </w:r>
      <w:r w:rsidR="007E22E0">
        <w:rPr>
          <w:rFonts w:ascii="PT Astra Serif" w:eastAsia="Times New Roman" w:hAnsi="PT Astra Serif" w:cs="Times New Roman"/>
          <w:sz w:val="30"/>
          <w:szCs w:val="30"/>
        </w:rPr>
        <w:t>я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 федерального органа </w:t>
      </w:r>
      <w:r w:rsidR="007E22E0">
        <w:rPr>
          <w:rFonts w:ascii="PT Astra Serif" w:eastAsia="Times New Roman" w:hAnsi="PT Astra Serif" w:cs="Times New Roman"/>
          <w:sz w:val="30"/>
          <w:szCs w:val="30"/>
        </w:rPr>
        <w:t>юстиции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 при разработке соответствующих нормативных правовых актов.</w:t>
      </w:r>
    </w:p>
    <w:p w14:paraId="17F0D54E" w14:textId="77777777" w:rsidR="00492250" w:rsidRPr="003605B7" w:rsidRDefault="008F695F" w:rsidP="003605B7">
      <w:pPr>
        <w:spacing w:line="360" w:lineRule="auto"/>
        <w:ind w:firstLine="708"/>
        <w:jc w:val="both"/>
        <w:rPr>
          <w:rFonts w:ascii="PT Astra Serif" w:eastAsia="Times New Roman" w:hAnsi="PT Astra Serif" w:cs="Times New Roman"/>
          <w:sz w:val="30"/>
          <w:szCs w:val="30"/>
        </w:rPr>
      </w:pPr>
      <w:r w:rsidRPr="003605B7">
        <w:rPr>
          <w:rFonts w:ascii="PT Astra Serif" w:eastAsia="Times New Roman" w:hAnsi="PT Astra Serif" w:cs="Times New Roman"/>
          <w:sz w:val="30"/>
          <w:szCs w:val="30"/>
        </w:rPr>
        <w:t>Законопроектом</w:t>
      </w:r>
      <w:r w:rsidR="0003656A" w:rsidRPr="003605B7">
        <w:rPr>
          <w:rFonts w:ascii="PT Astra Serif" w:eastAsia="Times New Roman" w:hAnsi="PT Astra Serif" w:cs="Times New Roman"/>
          <w:sz w:val="30"/>
          <w:szCs w:val="30"/>
        </w:rPr>
        <w:t xml:space="preserve"> определены задачи нотариальной деятельности, 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br/>
      </w:r>
      <w:r w:rsidR="0003656A" w:rsidRPr="003605B7">
        <w:rPr>
          <w:rFonts w:ascii="PT Astra Serif" w:eastAsia="Times New Roman" w:hAnsi="PT Astra Serif" w:cs="Times New Roman"/>
          <w:sz w:val="30"/>
          <w:szCs w:val="30"/>
        </w:rPr>
        <w:t xml:space="preserve">а также сформулированы принципы </w:t>
      </w:r>
      <w:r w:rsidR="007E22E0">
        <w:rPr>
          <w:rFonts w:ascii="PT Astra Serif" w:eastAsia="Times New Roman" w:hAnsi="PT Astra Serif" w:cs="Times New Roman"/>
          <w:sz w:val="30"/>
          <w:szCs w:val="30"/>
        </w:rPr>
        <w:t xml:space="preserve">нотариата и </w:t>
      </w:r>
      <w:r w:rsidR="0003656A" w:rsidRPr="003605B7">
        <w:rPr>
          <w:rFonts w:ascii="PT Astra Serif" w:eastAsia="Times New Roman" w:hAnsi="PT Astra Serif" w:cs="Times New Roman"/>
          <w:sz w:val="30"/>
          <w:szCs w:val="30"/>
        </w:rPr>
        <w:t>нотариальной деятельности</w:t>
      </w:r>
      <w:r w:rsidR="0014547D" w:rsidRPr="003605B7">
        <w:rPr>
          <w:rFonts w:ascii="PT Astra Serif" w:eastAsia="Times New Roman" w:hAnsi="PT Astra Serif" w:cs="Times New Roman"/>
          <w:sz w:val="30"/>
          <w:szCs w:val="30"/>
        </w:rPr>
        <w:t>, слу</w:t>
      </w:r>
      <w:r w:rsidR="00522B15">
        <w:rPr>
          <w:rFonts w:ascii="PT Astra Serif" w:eastAsia="Times New Roman" w:hAnsi="PT Astra Serif" w:cs="Times New Roman"/>
          <w:sz w:val="30"/>
          <w:szCs w:val="30"/>
        </w:rPr>
        <w:t>жащие основополагающими началами деятельности нотариусов и иных специально уполномоченных лиц при совершении нотариальных действий от имени Российской Федерации</w:t>
      </w:r>
      <w:r w:rsidR="0014547D" w:rsidRPr="003605B7">
        <w:rPr>
          <w:rFonts w:ascii="PT Astra Serif" w:eastAsia="Times New Roman" w:hAnsi="PT Astra Serif" w:cs="Times New Roman"/>
          <w:sz w:val="30"/>
          <w:szCs w:val="30"/>
        </w:rPr>
        <w:t xml:space="preserve">. </w:t>
      </w:r>
    </w:p>
    <w:p w14:paraId="0D33C484" w14:textId="77777777" w:rsidR="002D2CF7" w:rsidRPr="003605B7" w:rsidRDefault="008F695F" w:rsidP="003605B7">
      <w:pPr>
        <w:spacing w:line="360" w:lineRule="auto"/>
        <w:ind w:firstLine="708"/>
        <w:jc w:val="both"/>
        <w:rPr>
          <w:rFonts w:ascii="PT Astra Serif" w:eastAsia="Times New Roman" w:hAnsi="PT Astra Serif" w:cs="Times New Roman"/>
          <w:sz w:val="30"/>
          <w:szCs w:val="30"/>
        </w:rPr>
      </w:pPr>
      <w:r w:rsidRPr="003605B7">
        <w:rPr>
          <w:rFonts w:ascii="PT Astra Serif" w:eastAsia="Times New Roman" w:hAnsi="PT Astra Serif" w:cs="Times New Roman"/>
          <w:sz w:val="30"/>
          <w:szCs w:val="30"/>
        </w:rPr>
        <w:t>Принципиально важным положением является</w:t>
      </w:r>
      <w:r w:rsidR="00492250" w:rsidRPr="003605B7">
        <w:rPr>
          <w:rFonts w:ascii="PT Astra Serif" w:eastAsia="Times New Roman" w:hAnsi="PT Astra Serif" w:cs="Times New Roman"/>
          <w:sz w:val="30"/>
          <w:szCs w:val="30"/>
        </w:rPr>
        <w:t xml:space="preserve"> завершение перехода от смешанной (государственно-частной) системы нотариата к полностью внебюджетной. При этом государство о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t>беспеч</w:t>
      </w:r>
      <w:r w:rsidR="00522B15">
        <w:rPr>
          <w:rFonts w:ascii="PT Astra Serif" w:eastAsia="Times New Roman" w:hAnsi="PT Astra Serif" w:cs="Times New Roman"/>
          <w:sz w:val="30"/>
          <w:szCs w:val="30"/>
        </w:rPr>
        <w:t>ивается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 механизмами контроля за нотариальной деятельностью,</w:t>
      </w:r>
      <w:r w:rsidR="00492250" w:rsidRPr="003605B7">
        <w:rPr>
          <w:rFonts w:ascii="PT Astra Serif" w:eastAsia="Times New Roman" w:hAnsi="PT Astra Serif" w:cs="Times New Roman"/>
          <w:sz w:val="30"/>
          <w:szCs w:val="30"/>
        </w:rPr>
        <w:t xml:space="preserve"> за </w:t>
      </w:r>
      <w:r w:rsidR="00B636AB" w:rsidRPr="003605B7">
        <w:rPr>
          <w:rFonts w:ascii="PT Astra Serif" w:eastAsia="Times New Roman" w:hAnsi="PT Astra Serif" w:cs="Times New Roman"/>
          <w:sz w:val="30"/>
          <w:szCs w:val="30"/>
        </w:rPr>
        <w:t xml:space="preserve">всеми </w:t>
      </w:r>
      <w:r w:rsidR="00A621F0" w:rsidRPr="003605B7">
        <w:rPr>
          <w:rFonts w:ascii="PT Astra Serif" w:eastAsia="Times New Roman" w:hAnsi="PT Astra Serif" w:cs="Times New Roman"/>
          <w:sz w:val="30"/>
          <w:szCs w:val="30"/>
        </w:rPr>
        <w:t xml:space="preserve">периодами пребывания нотариуса </w:t>
      </w:r>
      <w:r w:rsidR="009E7213" w:rsidRPr="003605B7">
        <w:rPr>
          <w:rFonts w:ascii="PT Astra Serif" w:eastAsia="Times New Roman" w:hAnsi="PT Astra Serif" w:cs="Times New Roman"/>
          <w:sz w:val="30"/>
          <w:szCs w:val="30"/>
        </w:rPr>
        <w:t>в профессии.</w:t>
      </w:r>
    </w:p>
    <w:p w14:paraId="1606B1C1" w14:textId="77777777" w:rsidR="00F334C5" w:rsidRPr="003605B7" w:rsidRDefault="003605B7" w:rsidP="003605B7">
      <w:pPr>
        <w:spacing w:line="360" w:lineRule="auto"/>
        <w:ind w:firstLine="708"/>
        <w:jc w:val="both"/>
        <w:rPr>
          <w:rFonts w:ascii="PT Astra Serif" w:eastAsia="Times New Roman" w:hAnsi="PT Astra Serif" w:cs="Times New Roman"/>
          <w:sz w:val="30"/>
          <w:szCs w:val="30"/>
        </w:rPr>
      </w:pPr>
      <w:r>
        <w:rPr>
          <w:rFonts w:ascii="PT Astra Serif" w:eastAsia="Times New Roman" w:hAnsi="PT Astra Serif" w:cs="Times New Roman"/>
          <w:sz w:val="30"/>
          <w:szCs w:val="30"/>
        </w:rPr>
        <w:t>Проектом федерального закона</w:t>
      </w:r>
      <w:r w:rsidR="00A621F0" w:rsidRPr="003605B7">
        <w:rPr>
          <w:rFonts w:ascii="PT Astra Serif" w:eastAsia="Times New Roman" w:hAnsi="PT Astra Serif" w:cs="Times New Roman"/>
          <w:sz w:val="30"/>
          <w:szCs w:val="30"/>
        </w:rPr>
        <w:t xml:space="preserve"> установлены основные положения, регулирующие процедуру допуска лица, желающего стать нотариусом, в профессию: трансформированы этапы получения соответствующего допуска, </w:t>
      </w:r>
      <w:r w:rsidR="00F334C5" w:rsidRPr="003605B7">
        <w:rPr>
          <w:rFonts w:ascii="PT Astra Serif" w:eastAsia="Times New Roman" w:hAnsi="PT Astra Serif" w:cs="Times New Roman"/>
          <w:sz w:val="30"/>
          <w:szCs w:val="30"/>
        </w:rPr>
        <w:t xml:space="preserve">пересмотрены подходы к формированию </w:t>
      </w:r>
      <w:r w:rsidR="00A621F0" w:rsidRPr="003605B7">
        <w:rPr>
          <w:rFonts w:ascii="PT Astra Serif" w:eastAsia="Times New Roman" w:hAnsi="PT Astra Serif" w:cs="Times New Roman"/>
          <w:sz w:val="30"/>
          <w:szCs w:val="30"/>
        </w:rPr>
        <w:t>государственной квалификационной комиссии</w:t>
      </w:r>
      <w:r w:rsidR="00F334C5" w:rsidRPr="003605B7">
        <w:rPr>
          <w:rFonts w:ascii="PT Astra Serif" w:eastAsia="Times New Roman" w:hAnsi="PT Astra Serif" w:cs="Times New Roman"/>
          <w:sz w:val="30"/>
          <w:szCs w:val="30"/>
        </w:rPr>
        <w:t xml:space="preserve">, а также изменены сами процедуры </w:t>
      </w:r>
      <w:r w:rsidR="00E21D00" w:rsidRPr="003605B7">
        <w:rPr>
          <w:rFonts w:ascii="PT Astra Serif" w:eastAsia="Times New Roman" w:hAnsi="PT Astra Serif" w:cs="Times New Roman"/>
          <w:sz w:val="30"/>
          <w:szCs w:val="30"/>
        </w:rPr>
        <w:t>квалификационного экзамена и конкурса с цель</w:t>
      </w:r>
      <w:r w:rsidR="006966DC">
        <w:rPr>
          <w:rFonts w:ascii="PT Astra Serif" w:eastAsia="Times New Roman" w:hAnsi="PT Astra Serif" w:cs="Times New Roman"/>
          <w:sz w:val="30"/>
          <w:szCs w:val="30"/>
        </w:rPr>
        <w:t>ю</w:t>
      </w:r>
      <w:r w:rsidR="00E21D00" w:rsidRPr="003605B7">
        <w:rPr>
          <w:rFonts w:ascii="PT Astra Serif" w:eastAsia="Times New Roman" w:hAnsi="PT Astra Serif" w:cs="Times New Roman"/>
          <w:sz w:val="30"/>
          <w:szCs w:val="30"/>
        </w:rPr>
        <w:t xml:space="preserve"> достижения наиболее объективных результатов</w:t>
      </w:r>
      <w:r w:rsidR="00F334C5" w:rsidRPr="003605B7">
        <w:rPr>
          <w:rFonts w:ascii="PT Astra Serif" w:eastAsia="Times New Roman" w:hAnsi="PT Astra Serif" w:cs="Times New Roman"/>
          <w:sz w:val="30"/>
          <w:szCs w:val="30"/>
        </w:rPr>
        <w:t xml:space="preserve"> </w:t>
      </w:r>
      <w:r w:rsidR="00E21D00" w:rsidRPr="003605B7">
        <w:rPr>
          <w:rFonts w:ascii="PT Astra Serif" w:eastAsia="Times New Roman" w:hAnsi="PT Astra Serif" w:cs="Times New Roman"/>
          <w:sz w:val="30"/>
          <w:szCs w:val="30"/>
        </w:rPr>
        <w:t>путем</w:t>
      </w:r>
      <w:r w:rsidR="00F334C5" w:rsidRPr="003605B7">
        <w:rPr>
          <w:rFonts w:ascii="PT Astra Serif" w:eastAsia="Times New Roman" w:hAnsi="PT Astra Serif" w:cs="Times New Roman"/>
          <w:sz w:val="30"/>
          <w:szCs w:val="30"/>
        </w:rPr>
        <w:t xml:space="preserve"> максимально</w:t>
      </w:r>
      <w:r w:rsidR="00E21D00" w:rsidRPr="003605B7">
        <w:rPr>
          <w:rFonts w:ascii="PT Astra Serif" w:eastAsia="Times New Roman" w:hAnsi="PT Astra Serif" w:cs="Times New Roman"/>
          <w:sz w:val="30"/>
          <w:szCs w:val="30"/>
        </w:rPr>
        <w:t>го устранения пределов</w:t>
      </w:r>
      <w:r w:rsidR="00F334C5" w:rsidRPr="003605B7">
        <w:rPr>
          <w:rFonts w:ascii="PT Astra Serif" w:eastAsia="Times New Roman" w:hAnsi="PT Astra Serif" w:cs="Times New Roman"/>
          <w:sz w:val="30"/>
          <w:szCs w:val="30"/>
        </w:rPr>
        <w:t xml:space="preserve"> усмотрения членов </w:t>
      </w:r>
      <w:r w:rsidR="00E21D00" w:rsidRPr="003605B7">
        <w:rPr>
          <w:rFonts w:ascii="PT Astra Serif" w:eastAsia="Times New Roman" w:hAnsi="PT Astra Serif" w:cs="Times New Roman"/>
          <w:sz w:val="30"/>
          <w:szCs w:val="30"/>
        </w:rPr>
        <w:t>комиссии.</w:t>
      </w:r>
    </w:p>
    <w:p w14:paraId="19DDFCA0" w14:textId="77777777" w:rsidR="007D1739" w:rsidRPr="003605B7" w:rsidRDefault="00AA7A30" w:rsidP="003605B7">
      <w:pPr>
        <w:spacing w:line="360" w:lineRule="auto"/>
        <w:jc w:val="both"/>
        <w:rPr>
          <w:rFonts w:ascii="PT Astra Serif" w:eastAsia="Times New Roman" w:hAnsi="PT Astra Serif" w:cs="Times New Roman"/>
          <w:b/>
          <w:sz w:val="30"/>
          <w:szCs w:val="30"/>
        </w:rPr>
      </w:pPr>
      <w:r w:rsidRPr="003605B7">
        <w:rPr>
          <w:rFonts w:ascii="PT Astra Serif" w:eastAsia="Times New Roman" w:hAnsi="PT Astra Serif" w:cs="Times New Roman"/>
          <w:sz w:val="30"/>
          <w:szCs w:val="30"/>
        </w:rPr>
        <w:tab/>
      </w:r>
      <w:r w:rsidR="00E21D00" w:rsidRPr="003605B7">
        <w:rPr>
          <w:rFonts w:ascii="PT Astra Serif" w:eastAsia="Times New Roman" w:hAnsi="PT Astra Serif" w:cs="Times New Roman"/>
          <w:sz w:val="30"/>
          <w:szCs w:val="30"/>
        </w:rPr>
        <w:t>Проектом федерального закона предусмотрено изменение механизма проверок нотариусов. Е</w:t>
      </w:r>
      <w:r w:rsidR="007D1739" w:rsidRPr="003605B7">
        <w:rPr>
          <w:rFonts w:ascii="PT Astra Serif" w:eastAsia="Times New Roman" w:hAnsi="PT Astra Serif" w:cs="Times New Roman"/>
          <w:sz w:val="30"/>
          <w:szCs w:val="30"/>
        </w:rPr>
        <w:t>дин</w:t>
      </w:r>
      <w:r w:rsidR="00E21D00" w:rsidRPr="003605B7">
        <w:rPr>
          <w:rFonts w:ascii="PT Astra Serif" w:eastAsia="Times New Roman" w:hAnsi="PT Astra Serif" w:cs="Times New Roman"/>
          <w:sz w:val="30"/>
          <w:szCs w:val="30"/>
        </w:rPr>
        <w:t>ые</w:t>
      </w:r>
      <w:r w:rsidR="007D1739" w:rsidRPr="003605B7">
        <w:rPr>
          <w:rFonts w:ascii="PT Astra Serif" w:eastAsia="Times New Roman" w:hAnsi="PT Astra Serif" w:cs="Times New Roman"/>
          <w:sz w:val="30"/>
          <w:szCs w:val="30"/>
        </w:rPr>
        <w:t xml:space="preserve"> </w:t>
      </w:r>
      <w:r w:rsidR="00E21D00" w:rsidRPr="003605B7">
        <w:rPr>
          <w:rFonts w:ascii="PT Astra Serif" w:eastAsia="Times New Roman" w:hAnsi="PT Astra Serif" w:cs="Times New Roman"/>
          <w:sz w:val="30"/>
          <w:szCs w:val="30"/>
        </w:rPr>
        <w:t>проверочные мероприятия</w:t>
      </w:r>
      <w:r w:rsidR="007D1739" w:rsidRPr="003605B7">
        <w:rPr>
          <w:rFonts w:ascii="PT Astra Serif" w:eastAsia="Times New Roman" w:hAnsi="PT Astra Serif" w:cs="Times New Roman"/>
          <w:sz w:val="30"/>
          <w:szCs w:val="30"/>
        </w:rPr>
        <w:t xml:space="preserve"> </w:t>
      </w:r>
      <w:r w:rsidR="003605B7">
        <w:rPr>
          <w:rFonts w:ascii="PT Astra Serif" w:eastAsia="Times New Roman" w:hAnsi="PT Astra Serif" w:cs="Times New Roman"/>
          <w:sz w:val="30"/>
          <w:szCs w:val="30"/>
        </w:rPr>
        <w:br/>
      </w:r>
      <w:r w:rsidR="007D1739" w:rsidRPr="003605B7">
        <w:rPr>
          <w:rFonts w:ascii="PT Astra Serif" w:eastAsia="Times New Roman" w:hAnsi="PT Astra Serif" w:cs="Times New Roman"/>
          <w:sz w:val="30"/>
          <w:szCs w:val="30"/>
        </w:rPr>
        <w:t xml:space="preserve">в отношении </w:t>
      </w:r>
      <w:r w:rsidR="00E21D00" w:rsidRPr="003605B7">
        <w:rPr>
          <w:rFonts w:ascii="PT Astra Serif" w:eastAsia="Times New Roman" w:hAnsi="PT Astra Serif" w:cs="Times New Roman"/>
          <w:sz w:val="30"/>
          <w:szCs w:val="30"/>
        </w:rPr>
        <w:t>нотариусов позволя</w:t>
      </w:r>
      <w:r w:rsidR="007D1739" w:rsidRPr="003605B7">
        <w:rPr>
          <w:rFonts w:ascii="PT Astra Serif" w:eastAsia="Times New Roman" w:hAnsi="PT Astra Serif" w:cs="Times New Roman"/>
          <w:sz w:val="30"/>
          <w:szCs w:val="30"/>
        </w:rPr>
        <w:t>т совместить проверку делопроизводства и проверку профессиональных обязанностей, способствуя повышению эффективности государственного контроля за нотариальной деятельностью.</w:t>
      </w:r>
    </w:p>
    <w:p w14:paraId="743152D9" w14:textId="77777777" w:rsidR="007D1739" w:rsidRPr="003605B7" w:rsidRDefault="00E21D00" w:rsidP="003605B7">
      <w:pPr>
        <w:spacing w:line="360" w:lineRule="auto"/>
        <w:ind w:firstLine="708"/>
        <w:jc w:val="both"/>
        <w:rPr>
          <w:rFonts w:ascii="PT Astra Serif" w:eastAsia="Times New Roman" w:hAnsi="PT Astra Serif" w:cs="Times New Roman"/>
          <w:sz w:val="30"/>
          <w:szCs w:val="30"/>
        </w:rPr>
      </w:pP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Кроме того, </w:t>
      </w:r>
      <w:r w:rsidR="007D1739" w:rsidRPr="003605B7">
        <w:rPr>
          <w:rFonts w:ascii="PT Astra Serif" w:eastAsia="Times New Roman" w:hAnsi="PT Astra Serif" w:cs="Times New Roman"/>
          <w:sz w:val="30"/>
          <w:szCs w:val="30"/>
        </w:rPr>
        <w:t>пересмотрены подходы к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 порядку привлечения нотариуса </w:t>
      </w:r>
      <w:r w:rsidR="007D1739" w:rsidRPr="003605B7">
        <w:rPr>
          <w:rFonts w:ascii="PT Astra Serif" w:eastAsia="Times New Roman" w:hAnsi="PT Astra Serif" w:cs="Times New Roman"/>
          <w:sz w:val="30"/>
          <w:szCs w:val="30"/>
        </w:rPr>
        <w:t xml:space="preserve">к ответственности, в том числе с учетом необходимости усиления роли государства в дисциплинарных </w:t>
      </w:r>
      <w:r w:rsidR="00522B15">
        <w:rPr>
          <w:rFonts w:ascii="PT Astra Serif" w:eastAsia="Times New Roman" w:hAnsi="PT Astra Serif" w:cs="Times New Roman"/>
          <w:sz w:val="30"/>
          <w:szCs w:val="30"/>
        </w:rPr>
        <w:t>производствах</w:t>
      </w:r>
      <w:r w:rsidR="007D1739" w:rsidRPr="003605B7">
        <w:rPr>
          <w:rFonts w:ascii="PT Astra Serif" w:eastAsia="Times New Roman" w:hAnsi="PT Astra Serif" w:cs="Times New Roman"/>
          <w:sz w:val="30"/>
          <w:szCs w:val="30"/>
        </w:rPr>
        <w:t xml:space="preserve">, а также трансформации системы иных видов ответственности нотариуса </w:t>
      </w:r>
      <w:r w:rsidR="003605B7">
        <w:rPr>
          <w:rFonts w:ascii="PT Astra Serif" w:eastAsia="Times New Roman" w:hAnsi="PT Astra Serif" w:cs="Times New Roman"/>
          <w:sz w:val="30"/>
          <w:szCs w:val="30"/>
        </w:rPr>
        <w:br/>
      </w:r>
      <w:r w:rsidR="007D1739" w:rsidRPr="003605B7">
        <w:rPr>
          <w:rFonts w:ascii="PT Astra Serif" w:eastAsia="Times New Roman" w:hAnsi="PT Astra Serif" w:cs="Times New Roman"/>
          <w:sz w:val="30"/>
          <w:szCs w:val="30"/>
        </w:rPr>
        <w:t>при осуществлении нотариальной деятельности.</w:t>
      </w:r>
    </w:p>
    <w:p w14:paraId="23444F09" w14:textId="77777777" w:rsidR="002F0210" w:rsidRPr="003605B7" w:rsidRDefault="002F0210" w:rsidP="003605B7">
      <w:pPr>
        <w:spacing w:line="360" w:lineRule="auto"/>
        <w:ind w:firstLine="708"/>
        <w:jc w:val="both"/>
        <w:rPr>
          <w:rFonts w:ascii="PT Astra Serif" w:eastAsia="Times New Roman" w:hAnsi="PT Astra Serif" w:cs="Times New Roman"/>
          <w:sz w:val="30"/>
          <w:szCs w:val="30"/>
        </w:rPr>
      </w:pP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В рамках совершенствования дисциплинарного производства </w:t>
      </w:r>
      <w:r w:rsidR="002032A5" w:rsidRPr="003605B7">
        <w:rPr>
          <w:rFonts w:ascii="PT Astra Serif" w:eastAsia="Times New Roman" w:hAnsi="PT Astra Serif" w:cs="Times New Roman"/>
          <w:sz w:val="30"/>
          <w:szCs w:val="30"/>
        </w:rPr>
        <w:t xml:space="preserve">проектом федерального закона предусмотрено формирование совместной дисциплинарной комиссии. Основные правила дисциплинарного производства закреплены в законе, что позволит придать процедуре более определенный характер. </w:t>
      </w:r>
    </w:p>
    <w:p w14:paraId="0E98DE05" w14:textId="77777777" w:rsidR="000E3F0C" w:rsidRPr="003605B7" w:rsidRDefault="00E21D00" w:rsidP="003605B7">
      <w:pPr>
        <w:spacing w:line="360" w:lineRule="auto"/>
        <w:ind w:firstLine="708"/>
        <w:jc w:val="both"/>
        <w:rPr>
          <w:rFonts w:ascii="PT Astra Serif" w:eastAsia="Times New Roman" w:hAnsi="PT Astra Serif" w:cs="Times New Roman"/>
          <w:sz w:val="30"/>
          <w:szCs w:val="30"/>
        </w:rPr>
      </w:pPr>
      <w:r w:rsidRPr="003605B7">
        <w:rPr>
          <w:rFonts w:ascii="PT Astra Serif" w:eastAsia="Times New Roman" w:hAnsi="PT Astra Serif" w:cs="Times New Roman"/>
          <w:sz w:val="30"/>
          <w:szCs w:val="30"/>
        </w:rPr>
        <w:t>Н</w:t>
      </w:r>
      <w:r w:rsidR="00375BDA" w:rsidRPr="003605B7">
        <w:rPr>
          <w:rFonts w:ascii="PT Astra Serif" w:eastAsia="Times New Roman" w:hAnsi="PT Astra Serif" w:cs="Times New Roman"/>
          <w:sz w:val="30"/>
          <w:szCs w:val="30"/>
        </w:rPr>
        <w:t xml:space="preserve">емаловажными в данном контексте являются 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t>положения законопроекта, предусматривающие нормативное регулирование процедур</w:t>
      </w:r>
      <w:r w:rsidR="00375BDA" w:rsidRPr="003605B7">
        <w:rPr>
          <w:rFonts w:ascii="PT Astra Serif" w:eastAsia="Times New Roman" w:hAnsi="PT Astra Serif" w:cs="Times New Roman"/>
          <w:sz w:val="30"/>
          <w:szCs w:val="30"/>
        </w:rPr>
        <w:t xml:space="preserve"> приостановления полномочий нотариуса и прекращения таких полномочий. </w:t>
      </w:r>
      <w:r w:rsidR="00522B15">
        <w:rPr>
          <w:rFonts w:ascii="PT Astra Serif" w:eastAsia="Times New Roman" w:hAnsi="PT Astra Serif" w:cs="Times New Roman"/>
          <w:sz w:val="30"/>
          <w:szCs w:val="30"/>
        </w:rPr>
        <w:t>Федеральный орган юстиции</w:t>
      </w:r>
      <w:r w:rsidR="000E3F0C" w:rsidRPr="003605B7">
        <w:rPr>
          <w:rFonts w:ascii="PT Astra Serif" w:eastAsia="Times New Roman" w:hAnsi="PT Astra Serif" w:cs="Times New Roman"/>
          <w:sz w:val="30"/>
          <w:szCs w:val="30"/>
        </w:rPr>
        <w:t xml:space="preserve"> </w:t>
      </w:r>
      <w:r w:rsidR="00656416">
        <w:rPr>
          <w:rFonts w:ascii="PT Astra Serif" w:eastAsia="Times New Roman" w:hAnsi="PT Astra Serif" w:cs="Times New Roman"/>
          <w:sz w:val="30"/>
          <w:szCs w:val="30"/>
        </w:rPr>
        <w:br/>
      </w:r>
      <w:r w:rsidR="000E3F0C" w:rsidRPr="003605B7">
        <w:rPr>
          <w:rFonts w:ascii="PT Astra Serif" w:eastAsia="Times New Roman" w:hAnsi="PT Astra Serif" w:cs="Times New Roman"/>
          <w:sz w:val="30"/>
          <w:szCs w:val="30"/>
        </w:rPr>
        <w:t xml:space="preserve">и его территориальные органы </w:t>
      </w:r>
      <w:r w:rsidR="00A57CF9" w:rsidRPr="003605B7">
        <w:rPr>
          <w:rFonts w:ascii="PT Astra Serif" w:eastAsia="Times New Roman" w:hAnsi="PT Astra Serif" w:cs="Times New Roman"/>
          <w:sz w:val="30"/>
          <w:szCs w:val="30"/>
        </w:rPr>
        <w:t xml:space="preserve">наделяются </w:t>
      </w:r>
      <w:r w:rsidR="002E6BBC" w:rsidRPr="003605B7">
        <w:rPr>
          <w:rFonts w:ascii="PT Astra Serif" w:eastAsia="Times New Roman" w:hAnsi="PT Astra Serif" w:cs="Times New Roman"/>
          <w:sz w:val="30"/>
          <w:szCs w:val="30"/>
        </w:rPr>
        <w:t>правом принятия</w:t>
      </w:r>
      <w:r w:rsidR="000E3F0C" w:rsidRPr="003605B7">
        <w:rPr>
          <w:rFonts w:ascii="PT Astra Serif" w:eastAsia="Times New Roman" w:hAnsi="PT Astra Serif" w:cs="Times New Roman"/>
          <w:sz w:val="30"/>
          <w:szCs w:val="30"/>
        </w:rPr>
        <w:t xml:space="preserve"> решения о приостановлении полномочий нотариуса по безусловным основаниям, например, избрание меры пресечения в виде заключения нотариуса под стражу или домашнего ареста</w:t>
      </w:r>
      <w:r w:rsidR="003605B7">
        <w:rPr>
          <w:rFonts w:ascii="PT Astra Serif" w:eastAsia="Times New Roman" w:hAnsi="PT Astra Serif" w:cs="Times New Roman"/>
          <w:sz w:val="30"/>
          <w:szCs w:val="30"/>
        </w:rPr>
        <w:t xml:space="preserve"> </w:t>
      </w:r>
      <w:r w:rsidR="002E6BBC" w:rsidRPr="003605B7">
        <w:rPr>
          <w:rFonts w:ascii="PT Astra Serif" w:eastAsia="Times New Roman" w:hAnsi="PT Astra Serif" w:cs="Times New Roman"/>
          <w:sz w:val="30"/>
          <w:szCs w:val="30"/>
        </w:rPr>
        <w:t>в административном (внесудебном) порядке</w:t>
      </w:r>
      <w:r w:rsidR="000E3F0C" w:rsidRPr="003605B7">
        <w:rPr>
          <w:rFonts w:ascii="PT Astra Serif" w:eastAsia="Times New Roman" w:hAnsi="PT Astra Serif" w:cs="Times New Roman"/>
          <w:sz w:val="30"/>
          <w:szCs w:val="30"/>
        </w:rPr>
        <w:t>.</w:t>
      </w:r>
    </w:p>
    <w:p w14:paraId="198A1FD0" w14:textId="77777777" w:rsidR="000E3F0C" w:rsidRPr="003605B7" w:rsidRDefault="000E3F0C" w:rsidP="003605B7">
      <w:pPr>
        <w:spacing w:line="360" w:lineRule="auto"/>
        <w:ind w:firstLine="708"/>
        <w:jc w:val="both"/>
        <w:rPr>
          <w:rFonts w:ascii="PT Astra Serif" w:eastAsia="Times New Roman" w:hAnsi="PT Astra Serif" w:cs="Times New Roman"/>
          <w:sz w:val="30"/>
          <w:szCs w:val="30"/>
        </w:rPr>
      </w:pP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В части прекращения полномочий </w:t>
      </w:r>
      <w:r w:rsidR="006C4A2E" w:rsidRPr="003605B7">
        <w:rPr>
          <w:rFonts w:ascii="PT Astra Serif" w:eastAsia="Times New Roman" w:hAnsi="PT Astra Serif" w:cs="Times New Roman"/>
          <w:sz w:val="30"/>
          <w:szCs w:val="30"/>
        </w:rPr>
        <w:t>изменена компетенция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 Минюста России и его территориальных органов по принятию решений о прекращении полномочий нотариуса при наличии </w:t>
      </w:r>
      <w:r w:rsidR="00522B15">
        <w:rPr>
          <w:rFonts w:ascii="PT Astra Serif" w:eastAsia="Times New Roman" w:hAnsi="PT Astra Serif" w:cs="Times New Roman"/>
          <w:sz w:val="30"/>
          <w:szCs w:val="30"/>
        </w:rPr>
        <w:t xml:space="preserve">бесспорных оснований (например, при наличии 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t>приговора суда, вступившего в силу</w:t>
      </w:r>
      <w:r w:rsidR="00522B15">
        <w:rPr>
          <w:rFonts w:ascii="PT Astra Serif" w:eastAsia="Times New Roman" w:hAnsi="PT Astra Serif" w:cs="Times New Roman"/>
          <w:sz w:val="30"/>
          <w:szCs w:val="30"/>
        </w:rPr>
        <w:t>, при наличии решения о признании нотариуса банкротом)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, а также </w:t>
      </w:r>
      <w:r w:rsidR="00A57CF9" w:rsidRPr="003605B7">
        <w:rPr>
          <w:rFonts w:ascii="PT Astra Serif" w:eastAsia="Times New Roman" w:hAnsi="PT Astra Serif" w:cs="Times New Roman"/>
          <w:sz w:val="30"/>
          <w:szCs w:val="30"/>
        </w:rPr>
        <w:t xml:space="preserve">предусмотрено полномочие </w:t>
      </w:r>
      <w:r w:rsidR="006C4A2E" w:rsidRPr="003605B7">
        <w:rPr>
          <w:rFonts w:ascii="PT Astra Serif" w:eastAsia="Times New Roman" w:hAnsi="PT Astra Serif" w:cs="Times New Roman"/>
          <w:sz w:val="30"/>
          <w:szCs w:val="30"/>
        </w:rPr>
        <w:t xml:space="preserve">по 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t>обращению в суд с требованием о лишении нотариуса права нотариальной деятельности</w:t>
      </w:r>
      <w:r w:rsidR="00522B15">
        <w:rPr>
          <w:rFonts w:ascii="PT Astra Serif" w:eastAsia="Times New Roman" w:hAnsi="PT Astra Serif" w:cs="Times New Roman"/>
          <w:sz w:val="30"/>
          <w:szCs w:val="30"/>
        </w:rPr>
        <w:t xml:space="preserve"> по иным основаниям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t>.</w:t>
      </w:r>
    </w:p>
    <w:p w14:paraId="62F338AA" w14:textId="77777777" w:rsidR="001F7F28" w:rsidRPr="003605B7" w:rsidRDefault="006C4A2E" w:rsidP="003605B7">
      <w:pPr>
        <w:spacing w:line="360" w:lineRule="auto"/>
        <w:jc w:val="both"/>
        <w:rPr>
          <w:rFonts w:ascii="PT Astra Serif" w:eastAsia="Times New Roman" w:hAnsi="PT Astra Serif" w:cs="Times New Roman"/>
          <w:kern w:val="2"/>
          <w:sz w:val="30"/>
          <w:szCs w:val="30"/>
          <w:lang w:eastAsia="en-US"/>
          <w14:ligatures w14:val="standardContextual"/>
        </w:rPr>
      </w:pPr>
      <w:r w:rsidRPr="003605B7">
        <w:rPr>
          <w:rFonts w:ascii="PT Astra Serif" w:hAnsi="PT Astra Serif"/>
          <w:sz w:val="30"/>
          <w:szCs w:val="30"/>
        </w:rPr>
        <w:tab/>
      </w:r>
      <w:r w:rsidR="00004056" w:rsidRPr="003605B7">
        <w:rPr>
          <w:rFonts w:ascii="PT Astra Serif" w:hAnsi="PT Astra Serif"/>
          <w:sz w:val="30"/>
          <w:szCs w:val="30"/>
        </w:rPr>
        <w:t xml:space="preserve">С 01.10.2023 вступили в силу изменения в Основы, </w:t>
      </w:r>
      <w:r w:rsidR="00004056" w:rsidRPr="003605B7">
        <w:rPr>
          <w:rFonts w:ascii="PT Astra Serif" w:hAnsi="PT Astra Serif"/>
          <w:sz w:val="30"/>
          <w:szCs w:val="30"/>
        </w:rPr>
        <w:br/>
        <w:t xml:space="preserve">в соответствии с которыми изменился порядок расчета нотариальных тарифов. </w:t>
      </w:r>
      <w:r w:rsidR="00A57CF9" w:rsidRPr="003605B7">
        <w:rPr>
          <w:rFonts w:ascii="PT Astra Serif" w:eastAsia="Times New Roman" w:hAnsi="PT Astra Serif" w:cs="Times New Roman"/>
          <w:kern w:val="2"/>
          <w:sz w:val="30"/>
          <w:szCs w:val="30"/>
          <w:lang w:eastAsia="en-US"/>
          <w14:ligatures w14:val="standardContextual"/>
        </w:rPr>
        <w:t>П</w:t>
      </w:r>
      <w:r w:rsidR="001F7F28" w:rsidRPr="003605B7">
        <w:rPr>
          <w:rFonts w:ascii="PT Astra Serif" w:eastAsia="Times New Roman" w:hAnsi="PT Astra Serif" w:cs="Times New Roman"/>
          <w:kern w:val="2"/>
          <w:sz w:val="30"/>
          <w:szCs w:val="30"/>
          <w:lang w:eastAsia="en-US"/>
          <w14:ligatures w14:val="standardContextual"/>
        </w:rPr>
        <w:t>рактика применения</w:t>
      </w:r>
      <w:r w:rsidR="00A57CF9" w:rsidRPr="003605B7">
        <w:rPr>
          <w:rFonts w:ascii="PT Astra Serif" w:eastAsia="Times New Roman" w:hAnsi="PT Astra Serif" w:cs="Times New Roman"/>
          <w:kern w:val="2"/>
          <w:sz w:val="30"/>
          <w:szCs w:val="30"/>
          <w:lang w:eastAsia="en-US"/>
          <w14:ligatures w14:val="standardContextual"/>
        </w:rPr>
        <w:t xml:space="preserve"> соответствующих</w:t>
      </w:r>
      <w:r w:rsidR="001F7F28" w:rsidRPr="003605B7">
        <w:rPr>
          <w:rFonts w:ascii="PT Astra Serif" w:eastAsia="Times New Roman" w:hAnsi="PT Astra Serif" w:cs="Times New Roman"/>
          <w:kern w:val="2"/>
          <w:sz w:val="30"/>
          <w:szCs w:val="30"/>
          <w:lang w:eastAsia="en-US"/>
          <w14:ligatures w14:val="standardContextual"/>
        </w:rPr>
        <w:t xml:space="preserve"> новелл позволяет сделать вывод о недостаточности предпринятых мер</w:t>
      </w:r>
      <w:r w:rsidR="00522B15">
        <w:rPr>
          <w:rFonts w:ascii="PT Astra Serif" w:eastAsia="Times New Roman" w:hAnsi="PT Astra Serif" w:cs="Times New Roman"/>
          <w:kern w:val="2"/>
          <w:sz w:val="30"/>
          <w:szCs w:val="30"/>
          <w:lang w:eastAsia="en-US"/>
          <w14:ligatures w14:val="standardContextual"/>
        </w:rPr>
        <w:t xml:space="preserve"> по обеспечению государственного контроля за ценообразованием нотариальных услуг</w:t>
      </w:r>
      <w:r w:rsidR="00A57CF9" w:rsidRPr="003605B7">
        <w:rPr>
          <w:rFonts w:ascii="PT Astra Serif" w:eastAsia="Times New Roman" w:hAnsi="PT Astra Serif" w:cs="Times New Roman"/>
          <w:kern w:val="2"/>
          <w:sz w:val="30"/>
          <w:szCs w:val="30"/>
          <w:lang w:eastAsia="en-US"/>
          <w14:ligatures w14:val="standardContextual"/>
        </w:rPr>
        <w:t>.</w:t>
      </w:r>
    </w:p>
    <w:p w14:paraId="27D1C440" w14:textId="77777777" w:rsidR="00522B15" w:rsidRDefault="00004056" w:rsidP="003605B7">
      <w:pPr>
        <w:spacing w:line="360" w:lineRule="auto"/>
        <w:ind w:firstLine="708"/>
        <w:jc w:val="both"/>
        <w:rPr>
          <w:rFonts w:ascii="PT Astra Serif" w:hAnsi="PT Astra Serif"/>
          <w:sz w:val="30"/>
          <w:szCs w:val="30"/>
        </w:rPr>
      </w:pPr>
      <w:r w:rsidRPr="003605B7">
        <w:rPr>
          <w:rFonts w:ascii="PT Astra Serif" w:hAnsi="PT Astra Serif"/>
          <w:sz w:val="30"/>
          <w:szCs w:val="30"/>
        </w:rPr>
        <w:t xml:space="preserve">В связи с этим </w:t>
      </w:r>
      <w:r w:rsidR="00F14B3D" w:rsidRPr="003605B7">
        <w:rPr>
          <w:rFonts w:ascii="PT Astra Serif" w:hAnsi="PT Astra Serif"/>
          <w:sz w:val="30"/>
          <w:szCs w:val="30"/>
        </w:rPr>
        <w:t xml:space="preserve">законопроектом пересмотрен механизм формирования стоимости нотариальных услуг с целью установления </w:t>
      </w:r>
      <w:r w:rsidR="00C2116B" w:rsidRPr="003605B7">
        <w:rPr>
          <w:rFonts w:ascii="PT Astra Serif" w:hAnsi="PT Astra Serif"/>
          <w:sz w:val="30"/>
          <w:szCs w:val="30"/>
        </w:rPr>
        <w:t>контроля госуд</w:t>
      </w:r>
      <w:r w:rsidR="008412E2" w:rsidRPr="003605B7">
        <w:rPr>
          <w:rFonts w:ascii="PT Astra Serif" w:hAnsi="PT Astra Serif"/>
          <w:sz w:val="30"/>
          <w:szCs w:val="30"/>
        </w:rPr>
        <w:t xml:space="preserve">арства за ее обоснованностью при наделении органов исполнительной власти субъектов </w:t>
      </w:r>
      <w:r w:rsidR="00C2116B" w:rsidRPr="003605B7">
        <w:rPr>
          <w:rFonts w:ascii="PT Astra Serif" w:hAnsi="PT Astra Serif"/>
          <w:sz w:val="30"/>
          <w:szCs w:val="30"/>
        </w:rPr>
        <w:t>Российской Федерации</w:t>
      </w:r>
      <w:r w:rsidR="008412E2" w:rsidRPr="003605B7">
        <w:rPr>
          <w:rFonts w:ascii="PT Astra Serif" w:hAnsi="PT Astra Serif"/>
          <w:sz w:val="30"/>
          <w:szCs w:val="30"/>
        </w:rPr>
        <w:t xml:space="preserve"> полномочиями по </w:t>
      </w:r>
      <w:r w:rsidR="00285910" w:rsidRPr="003605B7">
        <w:rPr>
          <w:rFonts w:ascii="PT Astra Serif" w:hAnsi="PT Astra Serif"/>
          <w:sz w:val="30"/>
          <w:szCs w:val="30"/>
        </w:rPr>
        <w:t>снижению установленных Минюстом России предельных размеров</w:t>
      </w:r>
      <w:r w:rsidR="008412E2" w:rsidRPr="003605B7">
        <w:rPr>
          <w:rFonts w:ascii="PT Astra Serif" w:hAnsi="PT Astra Serif"/>
          <w:sz w:val="30"/>
          <w:szCs w:val="30"/>
        </w:rPr>
        <w:t xml:space="preserve"> тарифов, исходя из социально-экономической ситуации в регионе</w:t>
      </w:r>
      <w:r w:rsidR="00C2116B" w:rsidRPr="003605B7">
        <w:rPr>
          <w:rFonts w:ascii="PT Astra Serif" w:hAnsi="PT Astra Serif"/>
          <w:sz w:val="30"/>
          <w:szCs w:val="30"/>
        </w:rPr>
        <w:t xml:space="preserve">. </w:t>
      </w:r>
    </w:p>
    <w:p w14:paraId="356293B5" w14:textId="77777777" w:rsidR="005D446F" w:rsidRPr="003605B7" w:rsidRDefault="00A57CF9" w:rsidP="003605B7">
      <w:pPr>
        <w:spacing w:line="360" w:lineRule="auto"/>
        <w:ind w:firstLine="708"/>
        <w:jc w:val="both"/>
        <w:rPr>
          <w:rFonts w:ascii="PT Astra Serif" w:eastAsia="Times New Roman" w:hAnsi="PT Astra Serif" w:cs="Times New Roman"/>
          <w:sz w:val="30"/>
          <w:szCs w:val="30"/>
        </w:rPr>
      </w:pP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Проектом федерального закона </w:t>
      </w:r>
      <w:r w:rsidR="00522B15">
        <w:rPr>
          <w:rFonts w:ascii="PT Astra Serif" w:eastAsia="Times New Roman" w:hAnsi="PT Astra Serif" w:cs="Times New Roman"/>
          <w:sz w:val="30"/>
          <w:szCs w:val="30"/>
        </w:rPr>
        <w:t>закреплены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 </w:t>
      </w:r>
      <w:r w:rsidR="00522B15">
        <w:rPr>
          <w:rFonts w:ascii="PT Astra Serif" w:eastAsia="Times New Roman" w:hAnsi="PT Astra Serif" w:cs="Times New Roman"/>
          <w:sz w:val="30"/>
          <w:szCs w:val="30"/>
        </w:rPr>
        <w:t>порядок определения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 количества</w:t>
      </w:r>
      <w:r w:rsidR="005D446F" w:rsidRPr="003605B7">
        <w:rPr>
          <w:rFonts w:ascii="PT Astra Serif" w:eastAsia="Times New Roman" w:hAnsi="PT Astra Serif" w:cs="Times New Roman"/>
          <w:sz w:val="30"/>
          <w:szCs w:val="30"/>
        </w:rPr>
        <w:t xml:space="preserve"> должностей н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t>отариусов в нотариальном округе</w:t>
      </w:r>
      <w:r w:rsidR="00522B15">
        <w:rPr>
          <w:rFonts w:ascii="PT Astra Serif" w:eastAsia="Times New Roman" w:hAnsi="PT Astra Serif" w:cs="Times New Roman"/>
          <w:sz w:val="30"/>
          <w:szCs w:val="30"/>
        </w:rPr>
        <w:t xml:space="preserve"> и критерии, на основании которых органом государственной власти субъекта Российской Федерации принимается соответствующее решение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. </w:t>
      </w:r>
      <w:r w:rsidR="00280C2B" w:rsidRPr="003605B7">
        <w:rPr>
          <w:rFonts w:ascii="PT Astra Serif" w:eastAsia="Times New Roman" w:hAnsi="PT Astra Serif" w:cs="Times New Roman"/>
          <w:sz w:val="30"/>
          <w:szCs w:val="30"/>
        </w:rPr>
        <w:t>В</w:t>
      </w:r>
      <w:r w:rsidR="005D446F" w:rsidRPr="003605B7">
        <w:rPr>
          <w:rFonts w:ascii="PT Astra Serif" w:eastAsia="Times New Roman" w:hAnsi="PT Astra Serif" w:cs="Times New Roman"/>
          <w:sz w:val="30"/>
          <w:szCs w:val="30"/>
        </w:rPr>
        <w:t xml:space="preserve"> целях повышения доступности нотариальных услуг</w:t>
      </w:r>
      <w:r w:rsidR="00280C2B" w:rsidRPr="003605B7">
        <w:rPr>
          <w:rFonts w:ascii="PT Astra Serif" w:eastAsia="Times New Roman" w:hAnsi="PT Astra Serif" w:cs="Times New Roman"/>
          <w:sz w:val="30"/>
          <w:szCs w:val="30"/>
        </w:rPr>
        <w:t xml:space="preserve"> сформированы подходы, позволяющие</w:t>
      </w:r>
      <w:r w:rsidR="005D446F" w:rsidRPr="003605B7">
        <w:rPr>
          <w:rFonts w:ascii="PT Astra Serif" w:eastAsia="Times New Roman" w:hAnsi="PT Astra Serif" w:cs="Times New Roman"/>
          <w:sz w:val="30"/>
          <w:szCs w:val="30"/>
        </w:rPr>
        <w:t xml:space="preserve"> </w:t>
      </w:r>
      <w:r w:rsidR="00174061">
        <w:rPr>
          <w:rFonts w:ascii="PT Astra Serif" w:eastAsia="Times New Roman" w:hAnsi="PT Astra Serif" w:cs="Times New Roman"/>
          <w:sz w:val="30"/>
          <w:szCs w:val="30"/>
        </w:rPr>
        <w:t xml:space="preserve">уполномоченному органу государственной власти субъекта Российской Федерации </w:t>
      </w:r>
      <w:r w:rsidR="005D446F" w:rsidRPr="003605B7">
        <w:rPr>
          <w:rFonts w:ascii="PT Astra Serif" w:eastAsia="Times New Roman" w:hAnsi="PT Astra Serif" w:cs="Times New Roman"/>
          <w:sz w:val="30"/>
          <w:szCs w:val="30"/>
        </w:rPr>
        <w:t>увеличить квоты нотариального представительства</w:t>
      </w:r>
      <w:r w:rsidRPr="003605B7">
        <w:rPr>
          <w:rFonts w:ascii="PT Astra Serif" w:eastAsia="Times New Roman" w:hAnsi="PT Astra Serif" w:cs="Times New Roman"/>
          <w:sz w:val="30"/>
          <w:szCs w:val="30"/>
        </w:rPr>
        <w:t xml:space="preserve"> </w:t>
      </w:r>
      <w:r w:rsidR="00522B15">
        <w:rPr>
          <w:rFonts w:ascii="PT Astra Serif" w:eastAsia="Times New Roman" w:hAnsi="PT Astra Serif" w:cs="Times New Roman"/>
          <w:sz w:val="30"/>
          <w:szCs w:val="30"/>
        </w:rPr>
        <w:t>при необходимости</w:t>
      </w:r>
      <w:r w:rsidR="005D446F" w:rsidRPr="003605B7">
        <w:rPr>
          <w:rFonts w:ascii="PT Astra Serif" w:eastAsia="Times New Roman" w:hAnsi="PT Astra Serif" w:cs="Times New Roman"/>
          <w:sz w:val="30"/>
          <w:szCs w:val="30"/>
        </w:rPr>
        <w:t xml:space="preserve">. </w:t>
      </w:r>
    </w:p>
    <w:p w14:paraId="21C95308" w14:textId="77777777" w:rsidR="00356A15" w:rsidRPr="003605B7" w:rsidRDefault="00356A15" w:rsidP="003605B7">
      <w:pPr>
        <w:spacing w:line="360" w:lineRule="auto"/>
        <w:jc w:val="both"/>
        <w:rPr>
          <w:rFonts w:ascii="PT Astra Serif" w:hAnsi="PT Astra Serif"/>
          <w:sz w:val="30"/>
          <w:szCs w:val="30"/>
        </w:rPr>
      </w:pPr>
      <w:r w:rsidRPr="003605B7">
        <w:rPr>
          <w:rFonts w:ascii="PT Astra Serif" w:hAnsi="PT Astra Serif"/>
          <w:sz w:val="30"/>
          <w:szCs w:val="30"/>
        </w:rPr>
        <w:tab/>
      </w:r>
      <w:r w:rsidR="00A57CF9" w:rsidRPr="003605B7">
        <w:rPr>
          <w:rFonts w:ascii="PT Astra Serif" w:hAnsi="PT Astra Serif"/>
          <w:sz w:val="30"/>
          <w:szCs w:val="30"/>
        </w:rPr>
        <w:t>Еще одним важным изменением является конкретизация института замещения временно отсутствующего нотариуса. П</w:t>
      </w:r>
      <w:r w:rsidRPr="003605B7">
        <w:rPr>
          <w:rFonts w:ascii="PT Astra Serif" w:hAnsi="PT Astra Serif"/>
          <w:sz w:val="30"/>
          <w:szCs w:val="30"/>
        </w:rPr>
        <w:t xml:space="preserve">еречень </w:t>
      </w:r>
      <w:r w:rsidR="00764DB1">
        <w:rPr>
          <w:rFonts w:ascii="PT Astra Serif" w:hAnsi="PT Astra Serif"/>
          <w:sz w:val="30"/>
          <w:szCs w:val="30"/>
        </w:rPr>
        <w:t>допустимых</w:t>
      </w:r>
      <w:r w:rsidRPr="003605B7">
        <w:rPr>
          <w:rFonts w:ascii="PT Astra Serif" w:hAnsi="PT Astra Serif"/>
          <w:sz w:val="30"/>
          <w:szCs w:val="30"/>
        </w:rPr>
        <w:t xml:space="preserve"> причин отсутствия нотариуса </w:t>
      </w:r>
      <w:r w:rsidR="00A57CF9" w:rsidRPr="003605B7">
        <w:rPr>
          <w:rFonts w:ascii="PT Astra Serif" w:hAnsi="PT Astra Serif"/>
          <w:sz w:val="30"/>
          <w:szCs w:val="30"/>
        </w:rPr>
        <w:t xml:space="preserve">закреплен </w:t>
      </w:r>
      <w:r w:rsidR="003605B7">
        <w:rPr>
          <w:rFonts w:ascii="PT Astra Serif" w:hAnsi="PT Astra Serif"/>
          <w:sz w:val="30"/>
          <w:szCs w:val="30"/>
        </w:rPr>
        <w:br/>
      </w:r>
      <w:r w:rsidR="00FB3BBA" w:rsidRPr="003605B7">
        <w:rPr>
          <w:rFonts w:ascii="PT Astra Serif" w:hAnsi="PT Astra Serif"/>
          <w:sz w:val="30"/>
          <w:szCs w:val="30"/>
        </w:rPr>
        <w:t>на законодательном уровне</w:t>
      </w:r>
      <w:r w:rsidRPr="003605B7">
        <w:rPr>
          <w:rFonts w:ascii="PT Astra Serif" w:hAnsi="PT Astra Serif"/>
          <w:sz w:val="30"/>
          <w:szCs w:val="30"/>
        </w:rPr>
        <w:t>.</w:t>
      </w:r>
      <w:r w:rsidR="00174061">
        <w:rPr>
          <w:rFonts w:ascii="PT Astra Serif" w:hAnsi="PT Astra Serif"/>
          <w:sz w:val="30"/>
          <w:szCs w:val="30"/>
        </w:rPr>
        <w:t xml:space="preserve"> Кроме того, на уровне закона установлен порядок замещения временно отсутствующего нотариуса, а также механизмы контроля в рамках указанного института со стороны территориального органа юстиции.</w:t>
      </w:r>
    </w:p>
    <w:p w14:paraId="4383304C" w14:textId="77777777" w:rsidR="005D446F" w:rsidRPr="003605B7" w:rsidRDefault="00174061" w:rsidP="003605B7">
      <w:pPr>
        <w:spacing w:line="360" w:lineRule="auto"/>
        <w:ind w:firstLine="708"/>
        <w:jc w:val="both"/>
        <w:rPr>
          <w:rFonts w:ascii="PT Astra Serif" w:eastAsia="Times New Roman" w:hAnsi="PT Astra Serif" w:cs="Times New Roman"/>
          <w:sz w:val="30"/>
          <w:szCs w:val="30"/>
        </w:rPr>
      </w:pPr>
      <w:r>
        <w:rPr>
          <w:rFonts w:ascii="PT Astra Serif" w:eastAsia="Times New Roman" w:hAnsi="PT Astra Serif" w:cs="Times New Roman"/>
          <w:sz w:val="30"/>
          <w:szCs w:val="30"/>
        </w:rPr>
        <w:t>П</w:t>
      </w:r>
      <w:r w:rsidR="00A574EC" w:rsidRPr="003605B7">
        <w:rPr>
          <w:rFonts w:ascii="PT Astra Serif" w:eastAsia="Times New Roman" w:hAnsi="PT Astra Serif" w:cs="Times New Roman"/>
          <w:sz w:val="30"/>
          <w:szCs w:val="30"/>
        </w:rPr>
        <w:t>роектом</w:t>
      </w:r>
      <w:r w:rsidR="00A574EC" w:rsidRPr="003605B7">
        <w:rPr>
          <w:rFonts w:ascii="PT Astra Serif" w:eastAsia="Times New Roman" w:hAnsi="PT Astra Serif" w:cs="Times New Roman"/>
          <w:b/>
          <w:sz w:val="30"/>
          <w:szCs w:val="30"/>
        </w:rPr>
        <w:t xml:space="preserve"> </w:t>
      </w:r>
      <w:r w:rsidR="00A574EC" w:rsidRPr="003605B7">
        <w:rPr>
          <w:rFonts w:ascii="PT Astra Serif" w:eastAsia="Times New Roman" w:hAnsi="PT Astra Serif" w:cs="Times New Roman"/>
          <w:sz w:val="30"/>
          <w:szCs w:val="30"/>
        </w:rPr>
        <w:t>федерального закона конкретизированы требования, предъявляемые к нотариуса</w:t>
      </w:r>
      <w:r>
        <w:rPr>
          <w:rFonts w:ascii="PT Astra Serif" w:eastAsia="Times New Roman" w:hAnsi="PT Astra Serif" w:cs="Times New Roman"/>
          <w:sz w:val="30"/>
          <w:szCs w:val="30"/>
        </w:rPr>
        <w:t>м</w:t>
      </w:r>
      <w:r w:rsidR="00A574EC" w:rsidRPr="003605B7">
        <w:rPr>
          <w:rFonts w:ascii="PT Astra Serif" w:eastAsia="Times New Roman" w:hAnsi="PT Astra Serif" w:cs="Times New Roman"/>
          <w:sz w:val="30"/>
          <w:szCs w:val="30"/>
        </w:rPr>
        <w:t xml:space="preserve">, а также </w:t>
      </w:r>
      <w:r>
        <w:rPr>
          <w:rFonts w:ascii="PT Astra Serif" w:eastAsia="Times New Roman" w:hAnsi="PT Astra Serif" w:cs="Times New Roman"/>
          <w:sz w:val="30"/>
          <w:szCs w:val="30"/>
        </w:rPr>
        <w:t>запреты</w:t>
      </w:r>
      <w:r w:rsidR="00A574EC" w:rsidRPr="003605B7">
        <w:rPr>
          <w:rFonts w:ascii="PT Astra Serif" w:eastAsia="Times New Roman" w:hAnsi="PT Astra Serif" w:cs="Times New Roman"/>
          <w:sz w:val="30"/>
          <w:szCs w:val="30"/>
        </w:rPr>
        <w:t xml:space="preserve">, связанные </w:t>
      </w:r>
      <w:r w:rsidR="00656416">
        <w:rPr>
          <w:rFonts w:ascii="PT Astra Serif" w:eastAsia="Times New Roman" w:hAnsi="PT Astra Serif" w:cs="Times New Roman"/>
          <w:sz w:val="30"/>
          <w:szCs w:val="30"/>
        </w:rPr>
        <w:br/>
      </w:r>
      <w:r w:rsidR="00A574EC" w:rsidRPr="003605B7">
        <w:rPr>
          <w:rFonts w:ascii="PT Astra Serif" w:eastAsia="Times New Roman" w:hAnsi="PT Astra Serif" w:cs="Times New Roman"/>
          <w:sz w:val="30"/>
          <w:szCs w:val="30"/>
        </w:rPr>
        <w:t>с нотариальной деятельностью: требования по запрету</w:t>
      </w:r>
      <w:r w:rsidR="005D446F" w:rsidRPr="003605B7">
        <w:rPr>
          <w:rFonts w:ascii="PT Astra Serif" w:eastAsia="Times New Roman" w:hAnsi="PT Astra Serif" w:cs="Times New Roman"/>
          <w:sz w:val="30"/>
          <w:szCs w:val="30"/>
        </w:rPr>
        <w:t xml:space="preserve"> на наличие </w:t>
      </w:r>
      <w:r>
        <w:rPr>
          <w:rFonts w:ascii="PT Astra Serif" w:eastAsia="Times New Roman" w:hAnsi="PT Astra Serif" w:cs="Times New Roman"/>
          <w:sz w:val="30"/>
          <w:szCs w:val="30"/>
        </w:rPr>
        <w:t>иностранного</w:t>
      </w:r>
      <w:r w:rsidR="005D446F" w:rsidRPr="003605B7">
        <w:rPr>
          <w:rFonts w:ascii="PT Astra Serif" w:eastAsia="Times New Roman" w:hAnsi="PT Astra Serif" w:cs="Times New Roman"/>
          <w:sz w:val="30"/>
          <w:szCs w:val="30"/>
        </w:rPr>
        <w:t xml:space="preserve"> гражданства </w:t>
      </w:r>
      <w:r w:rsidR="00A574EC" w:rsidRPr="003605B7">
        <w:rPr>
          <w:rFonts w:ascii="PT Astra Serif" w:eastAsia="Times New Roman" w:hAnsi="PT Astra Serif" w:cs="Times New Roman"/>
          <w:sz w:val="30"/>
          <w:szCs w:val="30"/>
        </w:rPr>
        <w:t>дополнен</w:t>
      </w:r>
      <w:r>
        <w:rPr>
          <w:rFonts w:ascii="PT Astra Serif" w:eastAsia="Times New Roman" w:hAnsi="PT Astra Serif" w:cs="Times New Roman"/>
          <w:sz w:val="30"/>
          <w:szCs w:val="30"/>
        </w:rPr>
        <w:t>о</w:t>
      </w:r>
      <w:r w:rsidR="00A574EC" w:rsidRPr="003605B7">
        <w:rPr>
          <w:rFonts w:ascii="PT Astra Serif" w:eastAsia="Times New Roman" w:hAnsi="PT Astra Serif" w:cs="Times New Roman"/>
          <w:sz w:val="30"/>
          <w:szCs w:val="30"/>
        </w:rPr>
        <w:t xml:space="preserve"> запретом наличия</w:t>
      </w:r>
      <w:r w:rsidR="005D446F" w:rsidRPr="003605B7">
        <w:rPr>
          <w:rFonts w:ascii="PT Astra Serif" w:eastAsia="Times New Roman" w:hAnsi="PT Astra Serif" w:cs="Times New Roman"/>
          <w:sz w:val="30"/>
          <w:szCs w:val="30"/>
        </w:rPr>
        <w:t xml:space="preserve"> вида </w:t>
      </w:r>
      <w:r w:rsidR="00656416">
        <w:rPr>
          <w:rFonts w:ascii="PT Astra Serif" w:eastAsia="Times New Roman" w:hAnsi="PT Astra Serif" w:cs="Times New Roman"/>
          <w:sz w:val="30"/>
          <w:szCs w:val="30"/>
        </w:rPr>
        <w:br/>
      </w:r>
      <w:r w:rsidR="005D446F" w:rsidRPr="003605B7">
        <w:rPr>
          <w:rFonts w:ascii="PT Astra Serif" w:eastAsia="Times New Roman" w:hAnsi="PT Astra Serif" w:cs="Times New Roman"/>
          <w:sz w:val="30"/>
          <w:szCs w:val="30"/>
        </w:rPr>
        <w:t xml:space="preserve">на жительство или иного документа, подтверждающего право </w:t>
      </w:r>
      <w:r w:rsidR="00656416">
        <w:rPr>
          <w:rFonts w:ascii="PT Astra Serif" w:eastAsia="Times New Roman" w:hAnsi="PT Astra Serif" w:cs="Times New Roman"/>
          <w:sz w:val="30"/>
          <w:szCs w:val="30"/>
        </w:rPr>
        <w:br/>
      </w:r>
      <w:r w:rsidR="005D446F" w:rsidRPr="003605B7">
        <w:rPr>
          <w:rFonts w:ascii="PT Astra Serif" w:eastAsia="Times New Roman" w:hAnsi="PT Astra Serif" w:cs="Times New Roman"/>
          <w:sz w:val="30"/>
          <w:szCs w:val="30"/>
        </w:rPr>
        <w:t>на постоянное проживание такого лица за</w:t>
      </w:r>
      <w:r w:rsidR="00A574EC" w:rsidRPr="003605B7">
        <w:rPr>
          <w:rFonts w:ascii="PT Astra Serif" w:eastAsia="Times New Roman" w:hAnsi="PT Astra Serif" w:cs="Times New Roman"/>
          <w:sz w:val="30"/>
          <w:szCs w:val="30"/>
        </w:rPr>
        <w:t xml:space="preserve"> рубежом, т</w:t>
      </w:r>
      <w:r w:rsidR="005D446F" w:rsidRPr="003605B7">
        <w:rPr>
          <w:rFonts w:ascii="PT Astra Serif" w:eastAsia="Times New Roman" w:hAnsi="PT Astra Serif" w:cs="Times New Roman"/>
          <w:sz w:val="30"/>
          <w:szCs w:val="30"/>
        </w:rPr>
        <w:t xml:space="preserve">ребование </w:t>
      </w:r>
      <w:r w:rsidR="00656416">
        <w:rPr>
          <w:rFonts w:ascii="PT Astra Serif" w:eastAsia="Times New Roman" w:hAnsi="PT Astra Serif" w:cs="Times New Roman"/>
          <w:sz w:val="30"/>
          <w:szCs w:val="30"/>
        </w:rPr>
        <w:br/>
      </w:r>
      <w:r w:rsidR="005D446F" w:rsidRPr="003605B7">
        <w:rPr>
          <w:rFonts w:ascii="PT Astra Serif" w:eastAsia="Times New Roman" w:hAnsi="PT Astra Serif" w:cs="Times New Roman"/>
          <w:sz w:val="30"/>
          <w:szCs w:val="30"/>
        </w:rPr>
        <w:t xml:space="preserve">о наличии высшего юридического образования </w:t>
      </w:r>
      <w:r w:rsidR="00A574EC" w:rsidRPr="003605B7">
        <w:rPr>
          <w:rFonts w:ascii="PT Astra Serif" w:eastAsia="Times New Roman" w:hAnsi="PT Astra Serif" w:cs="Times New Roman"/>
          <w:sz w:val="30"/>
          <w:szCs w:val="30"/>
        </w:rPr>
        <w:t>конкретизировано указанием на</w:t>
      </w:r>
      <w:r w:rsidR="005D446F" w:rsidRPr="003605B7">
        <w:rPr>
          <w:rFonts w:ascii="PT Astra Serif" w:eastAsia="Times New Roman" w:hAnsi="PT Astra Serif" w:cs="Times New Roman"/>
          <w:sz w:val="30"/>
          <w:szCs w:val="30"/>
        </w:rPr>
        <w:t xml:space="preserve"> необходим</w:t>
      </w:r>
      <w:r w:rsidR="00A574EC" w:rsidRPr="003605B7">
        <w:rPr>
          <w:rFonts w:ascii="PT Astra Serif" w:eastAsia="Times New Roman" w:hAnsi="PT Astra Serif" w:cs="Times New Roman"/>
          <w:sz w:val="30"/>
          <w:szCs w:val="30"/>
        </w:rPr>
        <w:t>ый уровень такого образования, т</w:t>
      </w:r>
      <w:r w:rsidR="005D446F" w:rsidRPr="003605B7">
        <w:rPr>
          <w:rFonts w:ascii="PT Astra Serif" w:eastAsia="Times New Roman" w:hAnsi="PT Astra Serif" w:cs="Times New Roman"/>
          <w:sz w:val="30"/>
          <w:szCs w:val="30"/>
        </w:rPr>
        <w:t xml:space="preserve">ребования </w:t>
      </w:r>
      <w:r w:rsidR="003605B7">
        <w:rPr>
          <w:rFonts w:ascii="PT Astra Serif" w:eastAsia="Times New Roman" w:hAnsi="PT Astra Serif" w:cs="Times New Roman"/>
          <w:sz w:val="30"/>
          <w:szCs w:val="30"/>
        </w:rPr>
        <w:br/>
      </w:r>
      <w:r w:rsidR="005D446F" w:rsidRPr="003605B7">
        <w:rPr>
          <w:rFonts w:ascii="PT Astra Serif" w:eastAsia="Times New Roman" w:hAnsi="PT Astra Serif" w:cs="Times New Roman"/>
          <w:sz w:val="30"/>
          <w:szCs w:val="30"/>
        </w:rPr>
        <w:t>об отсутствии судимо</w:t>
      </w:r>
      <w:r w:rsidR="00A574EC" w:rsidRPr="003605B7">
        <w:rPr>
          <w:rFonts w:ascii="PT Astra Serif" w:eastAsia="Times New Roman" w:hAnsi="PT Astra Serif" w:cs="Times New Roman"/>
          <w:sz w:val="30"/>
          <w:szCs w:val="30"/>
        </w:rPr>
        <w:t>сти за умышленное преступление дополнены регулированием ситуаций, связанных с прекращенными уголовными делами.</w:t>
      </w:r>
      <w:r w:rsidR="005D446F" w:rsidRPr="003605B7">
        <w:rPr>
          <w:rFonts w:ascii="PT Astra Serif" w:eastAsia="Times New Roman" w:hAnsi="PT Astra Serif" w:cs="Times New Roman"/>
          <w:sz w:val="30"/>
          <w:szCs w:val="30"/>
        </w:rPr>
        <w:t xml:space="preserve"> </w:t>
      </w:r>
    </w:p>
    <w:p w14:paraId="1AE0BE03" w14:textId="77777777" w:rsidR="00FB3BBA" w:rsidRPr="003605B7" w:rsidRDefault="00FB3BBA" w:rsidP="003605B7">
      <w:pPr>
        <w:spacing w:line="360" w:lineRule="auto"/>
        <w:ind w:firstLine="708"/>
        <w:jc w:val="both"/>
        <w:rPr>
          <w:rFonts w:ascii="PT Astra Serif" w:hAnsi="PT Astra Serif"/>
          <w:sz w:val="30"/>
          <w:szCs w:val="30"/>
        </w:rPr>
      </w:pPr>
      <w:r w:rsidRPr="003605B7">
        <w:rPr>
          <w:rFonts w:ascii="PT Astra Serif" w:hAnsi="PT Astra Serif"/>
          <w:sz w:val="30"/>
          <w:szCs w:val="30"/>
        </w:rPr>
        <w:t>Таким образом, изложенные положения предполагают масштабные изменения текущего института нотариата. Реализация предложенных по</w:t>
      </w:r>
      <w:r w:rsidR="00A574EC" w:rsidRPr="003605B7">
        <w:rPr>
          <w:rFonts w:ascii="PT Astra Serif" w:hAnsi="PT Astra Serif"/>
          <w:sz w:val="30"/>
          <w:szCs w:val="30"/>
        </w:rPr>
        <w:t xml:space="preserve">дходов будет способствовать повышению качества нотариальных услуг, отбору наиболее подготовленных кадров, </w:t>
      </w:r>
      <w:r w:rsidR="003605B7">
        <w:rPr>
          <w:rFonts w:ascii="PT Astra Serif" w:hAnsi="PT Astra Serif"/>
          <w:sz w:val="30"/>
          <w:szCs w:val="30"/>
        </w:rPr>
        <w:br/>
      </w:r>
      <w:r w:rsidR="00A574EC" w:rsidRPr="003605B7">
        <w:rPr>
          <w:rFonts w:ascii="PT Astra Serif" w:hAnsi="PT Astra Serif"/>
          <w:sz w:val="30"/>
          <w:szCs w:val="30"/>
        </w:rPr>
        <w:t>а также повышению состояния юридической защищенности граждан и юридических лиц.</w:t>
      </w:r>
    </w:p>
    <w:p w14:paraId="3AE629DE" w14:textId="77777777" w:rsidR="00640246" w:rsidRPr="003605B7" w:rsidRDefault="007D74A6" w:rsidP="003605B7">
      <w:pPr>
        <w:spacing w:line="360" w:lineRule="auto"/>
        <w:ind w:firstLine="708"/>
        <w:jc w:val="both"/>
        <w:rPr>
          <w:rFonts w:ascii="PT Astra Serif" w:hAnsi="PT Astra Serif"/>
          <w:sz w:val="30"/>
          <w:szCs w:val="30"/>
        </w:rPr>
      </w:pPr>
      <w:r w:rsidRPr="003605B7">
        <w:rPr>
          <w:rFonts w:ascii="PT Astra Serif" w:hAnsi="PT Astra Serif"/>
          <w:sz w:val="30"/>
          <w:szCs w:val="30"/>
        </w:rPr>
        <w:t xml:space="preserve">Проект </w:t>
      </w:r>
      <w:r w:rsidR="00640246" w:rsidRPr="003605B7">
        <w:rPr>
          <w:rFonts w:ascii="PT Astra Serif" w:hAnsi="PT Astra Serif"/>
          <w:sz w:val="30"/>
          <w:szCs w:val="30"/>
        </w:rPr>
        <w:t>федерального закона</w:t>
      </w:r>
      <w:r w:rsidRPr="003605B7">
        <w:rPr>
          <w:rFonts w:ascii="PT Astra Serif" w:hAnsi="PT Astra Serif"/>
          <w:sz w:val="30"/>
          <w:szCs w:val="30"/>
        </w:rPr>
        <w:t xml:space="preserve"> соответствует положениям Договора о Евразийском экономическом союзе, а также положениям иных международных договоров Российской Федерации. </w:t>
      </w:r>
    </w:p>
    <w:p w14:paraId="2AE10D01" w14:textId="77777777" w:rsidR="00640246" w:rsidRPr="003605B7" w:rsidRDefault="007D74A6" w:rsidP="003605B7">
      <w:pPr>
        <w:spacing w:line="360" w:lineRule="auto"/>
        <w:ind w:firstLine="708"/>
        <w:jc w:val="both"/>
        <w:rPr>
          <w:rFonts w:ascii="PT Astra Serif" w:hAnsi="PT Astra Serif"/>
          <w:sz w:val="30"/>
          <w:szCs w:val="30"/>
        </w:rPr>
      </w:pPr>
      <w:r w:rsidRPr="003605B7">
        <w:rPr>
          <w:rFonts w:ascii="PT Astra Serif" w:hAnsi="PT Astra Serif"/>
          <w:sz w:val="30"/>
          <w:szCs w:val="30"/>
        </w:rPr>
        <w:t xml:space="preserve">Реализация проекта </w:t>
      </w:r>
      <w:r w:rsidR="00640246" w:rsidRPr="003605B7">
        <w:rPr>
          <w:rFonts w:ascii="PT Astra Serif" w:hAnsi="PT Astra Serif"/>
          <w:sz w:val="30"/>
          <w:szCs w:val="30"/>
        </w:rPr>
        <w:t>федерального закона</w:t>
      </w:r>
      <w:r w:rsidRPr="003605B7">
        <w:rPr>
          <w:rFonts w:ascii="PT Astra Serif" w:hAnsi="PT Astra Serif"/>
          <w:sz w:val="30"/>
          <w:szCs w:val="30"/>
        </w:rPr>
        <w:t xml:space="preserve"> не повлечет негативных социально</w:t>
      </w:r>
      <w:r w:rsidR="00640246" w:rsidRPr="003605B7">
        <w:rPr>
          <w:rFonts w:ascii="PT Astra Serif" w:hAnsi="PT Astra Serif"/>
          <w:sz w:val="30"/>
          <w:szCs w:val="30"/>
        </w:rPr>
        <w:t>-</w:t>
      </w:r>
      <w:r w:rsidRPr="003605B7">
        <w:rPr>
          <w:rFonts w:ascii="PT Astra Serif" w:hAnsi="PT Astra Serif"/>
          <w:sz w:val="30"/>
          <w:szCs w:val="30"/>
        </w:rPr>
        <w:t xml:space="preserve">экономических, финансовых и иных последствий, в том числе для субъектов предпринимательской и иной экономической деятельности. </w:t>
      </w:r>
    </w:p>
    <w:p w14:paraId="16BCB3A9" w14:textId="77777777" w:rsidR="00356A15" w:rsidRPr="003605B7" w:rsidRDefault="007D74A6" w:rsidP="003605B7">
      <w:pPr>
        <w:spacing w:line="360" w:lineRule="auto"/>
        <w:ind w:firstLine="708"/>
        <w:jc w:val="both"/>
        <w:rPr>
          <w:rFonts w:ascii="PT Astra Serif" w:eastAsia="Times New Roman" w:hAnsi="PT Astra Serif" w:cs="Times New Roman"/>
          <w:sz w:val="30"/>
          <w:szCs w:val="30"/>
        </w:rPr>
      </w:pPr>
      <w:r w:rsidRPr="003605B7">
        <w:rPr>
          <w:rFonts w:ascii="PT Astra Serif" w:hAnsi="PT Astra Serif"/>
          <w:sz w:val="30"/>
          <w:szCs w:val="30"/>
        </w:rPr>
        <w:t xml:space="preserve">В проекте </w:t>
      </w:r>
      <w:r w:rsidR="00640246" w:rsidRPr="003605B7">
        <w:rPr>
          <w:rFonts w:ascii="PT Astra Serif" w:hAnsi="PT Astra Serif"/>
          <w:sz w:val="30"/>
          <w:szCs w:val="30"/>
        </w:rPr>
        <w:t>федерального закона</w:t>
      </w:r>
      <w:r w:rsidRPr="003605B7">
        <w:rPr>
          <w:rFonts w:ascii="PT Astra Serif" w:hAnsi="PT Astra Serif"/>
          <w:sz w:val="30"/>
          <w:szCs w:val="30"/>
        </w:rPr>
        <w:t xml:space="preserve"> отсутствуют требования, которые связаны с осуществлением предпринимательской и иной экономической деятельности,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аккредитаций, оценки соответствия продукции, иных форм оценки </w:t>
      </w:r>
      <w:r w:rsidR="003605B7">
        <w:rPr>
          <w:rFonts w:ascii="PT Astra Serif" w:hAnsi="PT Astra Serif"/>
          <w:sz w:val="30"/>
          <w:szCs w:val="30"/>
        </w:rPr>
        <w:br/>
      </w:r>
      <w:r w:rsidRPr="003605B7">
        <w:rPr>
          <w:rFonts w:ascii="PT Astra Serif" w:hAnsi="PT Astra Serif"/>
          <w:sz w:val="30"/>
          <w:szCs w:val="30"/>
        </w:rPr>
        <w:t xml:space="preserve">и экспертизы, а также положения о 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 или последствиях их несоблюдения. </w:t>
      </w:r>
    </w:p>
    <w:sectPr w:rsidR="00356A15" w:rsidRPr="003605B7" w:rsidSect="00C7159E">
      <w:headerReference w:type="default" r:id="rId8"/>
      <w:pgSz w:w="11906" w:h="16838"/>
      <w:pgMar w:top="1418" w:right="1418" w:bottom="170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FD2E5" w14:textId="77777777" w:rsidR="00CB4B5A" w:rsidRDefault="00CB4B5A" w:rsidP="00353A0F">
      <w:r>
        <w:separator/>
      </w:r>
    </w:p>
  </w:endnote>
  <w:endnote w:type="continuationSeparator" w:id="0">
    <w:p w14:paraId="1B38B117" w14:textId="77777777" w:rsidR="00CB4B5A" w:rsidRDefault="00CB4B5A" w:rsidP="0035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EBECB" w14:textId="77777777" w:rsidR="00CB4B5A" w:rsidRDefault="00CB4B5A" w:rsidP="00353A0F">
      <w:r>
        <w:separator/>
      </w:r>
    </w:p>
  </w:footnote>
  <w:footnote w:type="continuationSeparator" w:id="0">
    <w:p w14:paraId="54ED2CD8" w14:textId="77777777" w:rsidR="00CB4B5A" w:rsidRDefault="00CB4B5A" w:rsidP="0035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178594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21DFE2B6" w14:textId="77777777" w:rsidR="00FD053D" w:rsidRPr="00640246" w:rsidRDefault="00FD053D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640246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Pr="00640246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640246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FC3B98">
          <w:rPr>
            <w:rFonts w:ascii="PT Astra Serif" w:hAnsi="PT Astra Serif" w:cs="Times New Roman"/>
            <w:noProof/>
            <w:sz w:val="28"/>
            <w:szCs w:val="28"/>
          </w:rPr>
          <w:t>11</w:t>
        </w:r>
        <w:r w:rsidRPr="00640246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  <w:p w14:paraId="25093264" w14:textId="77777777" w:rsidR="00FD053D" w:rsidRDefault="00FD053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77E80"/>
    <w:multiLevelType w:val="hybridMultilevel"/>
    <w:tmpl w:val="6CEE5DEA"/>
    <w:lvl w:ilvl="0" w:tplc="AA12F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452BE2"/>
    <w:multiLevelType w:val="hybridMultilevel"/>
    <w:tmpl w:val="2BFCB90C"/>
    <w:lvl w:ilvl="0" w:tplc="9AF06FA4">
      <w:start w:val="2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2E2C"/>
    <w:multiLevelType w:val="hybridMultilevel"/>
    <w:tmpl w:val="F3A6ED78"/>
    <w:lvl w:ilvl="0" w:tplc="60448B56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0D04CD"/>
    <w:multiLevelType w:val="hybridMultilevel"/>
    <w:tmpl w:val="93D83A34"/>
    <w:lvl w:ilvl="0" w:tplc="2730E73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A6C84"/>
    <w:multiLevelType w:val="hybridMultilevel"/>
    <w:tmpl w:val="0E20469A"/>
    <w:lvl w:ilvl="0" w:tplc="51906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7F526B"/>
    <w:multiLevelType w:val="hybridMultilevel"/>
    <w:tmpl w:val="04F69A8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3A405B"/>
    <w:multiLevelType w:val="hybridMultilevel"/>
    <w:tmpl w:val="000079AA"/>
    <w:lvl w:ilvl="0" w:tplc="6400C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E4029"/>
    <w:multiLevelType w:val="hybridMultilevel"/>
    <w:tmpl w:val="5CCA368C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" w15:restartNumberingAfterBreak="0">
    <w:nsid w:val="480D57D2"/>
    <w:multiLevelType w:val="hybridMultilevel"/>
    <w:tmpl w:val="8CB812BC"/>
    <w:lvl w:ilvl="0" w:tplc="22789F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CC1955"/>
    <w:multiLevelType w:val="hybridMultilevel"/>
    <w:tmpl w:val="9B745682"/>
    <w:lvl w:ilvl="0" w:tplc="38D0F3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BF4C25"/>
    <w:multiLevelType w:val="hybridMultilevel"/>
    <w:tmpl w:val="B2DA0456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7CCA21E7"/>
    <w:multiLevelType w:val="hybridMultilevel"/>
    <w:tmpl w:val="3EE67D96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526799288">
    <w:abstractNumId w:val="4"/>
  </w:num>
  <w:num w:numId="2" w16cid:durableId="1827429913">
    <w:abstractNumId w:val="3"/>
  </w:num>
  <w:num w:numId="3" w16cid:durableId="721372396">
    <w:abstractNumId w:val="5"/>
  </w:num>
  <w:num w:numId="4" w16cid:durableId="679040441">
    <w:abstractNumId w:val="8"/>
  </w:num>
  <w:num w:numId="5" w16cid:durableId="972826108">
    <w:abstractNumId w:val="9"/>
  </w:num>
  <w:num w:numId="6" w16cid:durableId="1892571956">
    <w:abstractNumId w:val="0"/>
  </w:num>
  <w:num w:numId="7" w16cid:durableId="1251156507">
    <w:abstractNumId w:val="11"/>
  </w:num>
  <w:num w:numId="8" w16cid:durableId="614676722">
    <w:abstractNumId w:val="7"/>
  </w:num>
  <w:num w:numId="9" w16cid:durableId="691227054">
    <w:abstractNumId w:val="10"/>
  </w:num>
  <w:num w:numId="10" w16cid:durableId="1564826559">
    <w:abstractNumId w:val="6"/>
  </w:num>
  <w:num w:numId="11" w16cid:durableId="1622228543">
    <w:abstractNumId w:val="2"/>
  </w:num>
  <w:num w:numId="12" w16cid:durableId="439103492">
    <w:abstractNumId w:val="1"/>
  </w:num>
  <w:num w:numId="13" w16cid:durableId="11820163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D5"/>
    <w:rsid w:val="00004056"/>
    <w:rsid w:val="0001728F"/>
    <w:rsid w:val="00020C87"/>
    <w:rsid w:val="0003656A"/>
    <w:rsid w:val="00040324"/>
    <w:rsid w:val="00041D18"/>
    <w:rsid w:val="00060251"/>
    <w:rsid w:val="00084AA0"/>
    <w:rsid w:val="000B46BF"/>
    <w:rsid w:val="000C1EE9"/>
    <w:rsid w:val="000E3F0C"/>
    <w:rsid w:val="000E7CBE"/>
    <w:rsid w:val="00127CD8"/>
    <w:rsid w:val="0014547D"/>
    <w:rsid w:val="00147984"/>
    <w:rsid w:val="0015475B"/>
    <w:rsid w:val="00174061"/>
    <w:rsid w:val="00184FBA"/>
    <w:rsid w:val="00187C91"/>
    <w:rsid w:val="001D5DCE"/>
    <w:rsid w:val="001E0F2C"/>
    <w:rsid w:val="001F6D80"/>
    <w:rsid w:val="001F7F28"/>
    <w:rsid w:val="00202E6D"/>
    <w:rsid w:val="002032A5"/>
    <w:rsid w:val="00211D13"/>
    <w:rsid w:val="00240942"/>
    <w:rsid w:val="00280C2B"/>
    <w:rsid w:val="00285910"/>
    <w:rsid w:val="0029077E"/>
    <w:rsid w:val="002A1DE3"/>
    <w:rsid w:val="002A7BAE"/>
    <w:rsid w:val="002B0A8C"/>
    <w:rsid w:val="002D2229"/>
    <w:rsid w:val="002D2CF7"/>
    <w:rsid w:val="002E6BBC"/>
    <w:rsid w:val="002F0210"/>
    <w:rsid w:val="00322F9E"/>
    <w:rsid w:val="00345F53"/>
    <w:rsid w:val="00353A0F"/>
    <w:rsid w:val="00356A15"/>
    <w:rsid w:val="003605B7"/>
    <w:rsid w:val="00375BDA"/>
    <w:rsid w:val="0038644A"/>
    <w:rsid w:val="003A01CA"/>
    <w:rsid w:val="003A5AAC"/>
    <w:rsid w:val="003C4C47"/>
    <w:rsid w:val="003E21C2"/>
    <w:rsid w:val="003F431C"/>
    <w:rsid w:val="004238F8"/>
    <w:rsid w:val="004564A8"/>
    <w:rsid w:val="00473634"/>
    <w:rsid w:val="00492250"/>
    <w:rsid w:val="004C4FAE"/>
    <w:rsid w:val="004C6C54"/>
    <w:rsid w:val="004D01D5"/>
    <w:rsid w:val="004D31BE"/>
    <w:rsid w:val="00522B15"/>
    <w:rsid w:val="00553554"/>
    <w:rsid w:val="0057634A"/>
    <w:rsid w:val="0058179D"/>
    <w:rsid w:val="005A7F19"/>
    <w:rsid w:val="005D446F"/>
    <w:rsid w:val="005E0F18"/>
    <w:rsid w:val="005F5899"/>
    <w:rsid w:val="00606A09"/>
    <w:rsid w:val="006125E0"/>
    <w:rsid w:val="006240C6"/>
    <w:rsid w:val="00640246"/>
    <w:rsid w:val="00656416"/>
    <w:rsid w:val="00673203"/>
    <w:rsid w:val="006966DC"/>
    <w:rsid w:val="006B57F5"/>
    <w:rsid w:val="006C41E5"/>
    <w:rsid w:val="006C4A2E"/>
    <w:rsid w:val="006E25CD"/>
    <w:rsid w:val="00714EFD"/>
    <w:rsid w:val="00722C47"/>
    <w:rsid w:val="00730FF3"/>
    <w:rsid w:val="0073534F"/>
    <w:rsid w:val="00742C3B"/>
    <w:rsid w:val="00753ACE"/>
    <w:rsid w:val="00764DB1"/>
    <w:rsid w:val="00781575"/>
    <w:rsid w:val="00791E35"/>
    <w:rsid w:val="007A255A"/>
    <w:rsid w:val="007A3F66"/>
    <w:rsid w:val="007A65DB"/>
    <w:rsid w:val="007C061B"/>
    <w:rsid w:val="007C5CBD"/>
    <w:rsid w:val="007D1739"/>
    <w:rsid w:val="007D74A6"/>
    <w:rsid w:val="007E22E0"/>
    <w:rsid w:val="007E2F05"/>
    <w:rsid w:val="008152B6"/>
    <w:rsid w:val="008412E2"/>
    <w:rsid w:val="00850683"/>
    <w:rsid w:val="00867538"/>
    <w:rsid w:val="0087658C"/>
    <w:rsid w:val="00884820"/>
    <w:rsid w:val="008D6CB8"/>
    <w:rsid w:val="008F4AD5"/>
    <w:rsid w:val="008F695F"/>
    <w:rsid w:val="0091035C"/>
    <w:rsid w:val="0092386A"/>
    <w:rsid w:val="00931E2E"/>
    <w:rsid w:val="00932CC4"/>
    <w:rsid w:val="00951CE2"/>
    <w:rsid w:val="00970CD9"/>
    <w:rsid w:val="0097263B"/>
    <w:rsid w:val="00973BA4"/>
    <w:rsid w:val="00973F4B"/>
    <w:rsid w:val="009A545B"/>
    <w:rsid w:val="009A6930"/>
    <w:rsid w:val="009E7213"/>
    <w:rsid w:val="00A1244D"/>
    <w:rsid w:val="00A574EC"/>
    <w:rsid w:val="00A57CF9"/>
    <w:rsid w:val="00A621F0"/>
    <w:rsid w:val="00A62305"/>
    <w:rsid w:val="00A77D36"/>
    <w:rsid w:val="00AA7A30"/>
    <w:rsid w:val="00AC6B07"/>
    <w:rsid w:val="00AE0F2D"/>
    <w:rsid w:val="00AE3215"/>
    <w:rsid w:val="00B14EAD"/>
    <w:rsid w:val="00B37CDE"/>
    <w:rsid w:val="00B636AB"/>
    <w:rsid w:val="00BA6DE7"/>
    <w:rsid w:val="00BC2E32"/>
    <w:rsid w:val="00BD0AC5"/>
    <w:rsid w:val="00BD5C42"/>
    <w:rsid w:val="00BF1194"/>
    <w:rsid w:val="00C1791C"/>
    <w:rsid w:val="00C2116B"/>
    <w:rsid w:val="00C44745"/>
    <w:rsid w:val="00C448AE"/>
    <w:rsid w:val="00C7159E"/>
    <w:rsid w:val="00C724B8"/>
    <w:rsid w:val="00C72A93"/>
    <w:rsid w:val="00C7499A"/>
    <w:rsid w:val="00CB0531"/>
    <w:rsid w:val="00CB4B5A"/>
    <w:rsid w:val="00CB5F6C"/>
    <w:rsid w:val="00CC3193"/>
    <w:rsid w:val="00CF5E70"/>
    <w:rsid w:val="00D159F0"/>
    <w:rsid w:val="00D37D91"/>
    <w:rsid w:val="00D4028D"/>
    <w:rsid w:val="00D64F3D"/>
    <w:rsid w:val="00D70708"/>
    <w:rsid w:val="00D73366"/>
    <w:rsid w:val="00D81CDB"/>
    <w:rsid w:val="00D96DA1"/>
    <w:rsid w:val="00DF19B7"/>
    <w:rsid w:val="00E21D00"/>
    <w:rsid w:val="00E33295"/>
    <w:rsid w:val="00E67F48"/>
    <w:rsid w:val="00E852FF"/>
    <w:rsid w:val="00EC6CEE"/>
    <w:rsid w:val="00ED1382"/>
    <w:rsid w:val="00ED445F"/>
    <w:rsid w:val="00ED7D18"/>
    <w:rsid w:val="00EE508B"/>
    <w:rsid w:val="00EF25AB"/>
    <w:rsid w:val="00EF3A1D"/>
    <w:rsid w:val="00F14B3D"/>
    <w:rsid w:val="00F270E8"/>
    <w:rsid w:val="00F334C5"/>
    <w:rsid w:val="00F4612A"/>
    <w:rsid w:val="00F76D5A"/>
    <w:rsid w:val="00F817B9"/>
    <w:rsid w:val="00F81929"/>
    <w:rsid w:val="00F8209E"/>
    <w:rsid w:val="00F90824"/>
    <w:rsid w:val="00F92A4B"/>
    <w:rsid w:val="00FA25F0"/>
    <w:rsid w:val="00FB0B82"/>
    <w:rsid w:val="00FB3BBA"/>
    <w:rsid w:val="00FC3B98"/>
    <w:rsid w:val="00FD053D"/>
    <w:rsid w:val="00FD43DC"/>
    <w:rsid w:val="00FD5499"/>
    <w:rsid w:val="00FF1FAC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D93A73"/>
  <w15:docId w15:val="{D5EBDD84-157F-49A4-90F1-C0DABC3A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4AD5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3A0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3A0F"/>
    <w:rPr>
      <w:rFonts w:ascii="Calibri" w:eastAsia="Calibri" w:hAnsi="Calibri" w:cs="Calibr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53A0F"/>
    <w:rPr>
      <w:vertAlign w:val="superscript"/>
    </w:rPr>
  </w:style>
  <w:style w:type="paragraph" w:styleId="a6">
    <w:name w:val="List Paragraph"/>
    <w:basedOn w:val="a"/>
    <w:uiPriority w:val="34"/>
    <w:qFormat/>
    <w:rsid w:val="005A7F1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2C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2C3B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D05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053D"/>
    <w:rPr>
      <w:rFonts w:ascii="Calibri" w:eastAsia="Calibri" w:hAnsi="Calibri" w:cs="Calibri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D05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053D"/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66A0-07AA-443B-9407-4E7501E7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Савельев Александр Александрович</cp:lastModifiedBy>
  <cp:revision>2</cp:revision>
  <cp:lastPrinted>2024-07-09T12:19:00Z</cp:lastPrinted>
  <dcterms:created xsi:type="dcterms:W3CDTF">2024-12-25T14:09:00Z</dcterms:created>
  <dcterms:modified xsi:type="dcterms:W3CDTF">2024-12-25T14:09:00Z</dcterms:modified>
</cp:coreProperties>
</file>